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8836BE" w:rsidRDefault="008836BE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357ABA" w:rsidRDefault="006A19FE" w:rsidP="00A77354">
      <w:pPr>
        <w:pStyle w:val="Propriumtitrejaune"/>
        <w:spacing w:after="0"/>
      </w:pPr>
      <w:r>
        <w:rPr>
          <w:rFonts w:asciiTheme="minorHAnsi" w:hAnsiTheme="minorHAnsi" w:cstheme="minorHAnsi"/>
        </w:rPr>
        <w:t>Fête de l’Epiphanie</w:t>
      </w:r>
    </w:p>
    <w:p w:rsidR="00686051" w:rsidRPr="00357ABA" w:rsidRDefault="00686051" w:rsidP="00A77354">
      <w:pPr>
        <w:pStyle w:val="Propium11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A77354" w:rsidRPr="00357ABA">
        <w:rPr>
          <w:rFonts w:asciiTheme="minorHAnsi" w:hAnsiTheme="minorHAnsi" w:cstheme="minorHAnsi"/>
          <w:b/>
        </w:rPr>
        <w:t>Ésaïe </w:t>
      </w:r>
      <w:r w:rsidR="006A19FE">
        <w:rPr>
          <w:rFonts w:asciiTheme="minorHAnsi" w:hAnsiTheme="minorHAnsi" w:cstheme="minorHAnsi"/>
          <w:b/>
        </w:rPr>
        <w:t>60,1-6</w:t>
      </w:r>
      <w:r w:rsidRPr="00357ABA">
        <w:rPr>
          <w:rFonts w:asciiTheme="minorHAnsi" w:hAnsiTheme="minorHAnsi" w:cstheme="minorHAnsi"/>
        </w:rPr>
        <w:tab/>
      </w:r>
      <w:r w:rsidR="006A19FE">
        <w:rPr>
          <w:rFonts w:asciiTheme="minorHAnsi" w:hAnsiTheme="minorHAnsi" w:cstheme="minorHAnsi"/>
        </w:rPr>
        <w:t>III</w:t>
      </w:r>
    </w:p>
    <w:p w:rsidR="00686051" w:rsidRPr="00A77354" w:rsidRDefault="00686051" w:rsidP="00A77354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6A19FE" w:rsidRPr="00357ABA">
        <w:rPr>
          <w:rFonts w:asciiTheme="minorHAnsi" w:hAnsiTheme="minorHAnsi" w:cstheme="minorHAnsi"/>
          <w:b/>
        </w:rPr>
        <w:t>É</w:t>
      </w:r>
      <w:r w:rsidR="006A19FE">
        <w:rPr>
          <w:rFonts w:asciiTheme="minorHAnsi" w:hAnsiTheme="minorHAnsi" w:cstheme="minorHAnsi"/>
          <w:b/>
        </w:rPr>
        <w:t>phésiens 3,1-7</w:t>
      </w:r>
      <w:r w:rsidRPr="00A77354">
        <w:rPr>
          <w:rFonts w:asciiTheme="minorHAnsi" w:hAnsiTheme="minorHAnsi" w:cstheme="minorHAnsi"/>
        </w:rPr>
        <w:tab/>
        <w:t>I</w:t>
      </w:r>
      <w:r w:rsidR="006A19FE">
        <w:rPr>
          <w:rFonts w:asciiTheme="minorHAnsi" w:hAnsiTheme="minorHAnsi" w:cstheme="minorHAnsi"/>
        </w:rPr>
        <w:t>I</w:t>
      </w:r>
    </w:p>
    <w:p w:rsidR="00DA3053" w:rsidRPr="006A19FE" w:rsidRDefault="00686051" w:rsidP="00357ABA">
      <w:pPr>
        <w:pStyle w:val="Propium11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  <w:color w:val="FF0000"/>
        </w:rPr>
        <w:t xml:space="preserve">Évangile </w:t>
      </w: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  <w:b/>
        </w:rPr>
        <w:t>Matthieu 2,1-12</w:t>
      </w:r>
      <w:r w:rsidR="00357ABA" w:rsidRPr="006A19FE">
        <w:rPr>
          <w:rFonts w:asciiTheme="minorHAnsi" w:hAnsiTheme="minorHAnsi" w:cstheme="minorHAnsi"/>
          <w:b/>
        </w:rPr>
        <w:t xml:space="preserve"> </w:t>
      </w:r>
      <w:r w:rsidR="00357ABA" w:rsidRPr="006A19FE">
        <w:rPr>
          <w:rFonts w:asciiTheme="minorHAnsi" w:hAnsiTheme="minorHAnsi" w:cstheme="minorHAnsi"/>
          <w:b/>
        </w:rPr>
        <w:tab/>
      </w:r>
      <w:r w:rsidR="00357ABA" w:rsidRPr="006A19FE">
        <w:rPr>
          <w:rFonts w:asciiTheme="minorHAnsi" w:hAnsiTheme="minorHAnsi" w:cstheme="minorHAnsi"/>
        </w:rPr>
        <w:t>I</w:t>
      </w:r>
    </w:p>
    <w:p w:rsidR="00DA3053" w:rsidRPr="006A19FE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6A19FE" w:rsidRDefault="00686051" w:rsidP="00357ABA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1 Rois 10,1-13</w:t>
      </w:r>
      <w:r w:rsidR="00357ABA" w:rsidRPr="006A19FE">
        <w:rPr>
          <w:rFonts w:asciiTheme="minorHAnsi" w:hAnsiTheme="minorHAnsi" w:cstheme="minorHAnsi"/>
        </w:rPr>
        <w:t xml:space="preserve"> </w:t>
      </w:r>
      <w:r w:rsidR="00357ABA"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V</w:t>
      </w:r>
      <w:r w:rsidR="00357ABA" w:rsidRPr="006A19FE">
        <w:rPr>
          <w:rFonts w:asciiTheme="minorHAnsi" w:hAnsiTheme="minorHAnsi" w:cstheme="minorHAnsi"/>
        </w:rPr>
        <w:t>I</w:t>
      </w:r>
    </w:p>
    <w:p w:rsidR="00A77354" w:rsidRPr="006A19FE" w:rsidRDefault="00686051" w:rsidP="00357ABA">
      <w:pPr>
        <w:pStyle w:val="Propium11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2 Corinthiens 4,3-6</w:t>
      </w:r>
      <w:r w:rsidR="00357ABA"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V</w:t>
      </w:r>
    </w:p>
    <w:p w:rsidR="00686051" w:rsidRPr="006A19FE" w:rsidRDefault="00686051" w:rsidP="00357ABA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Jean 1,15-18</w:t>
      </w:r>
      <w:r w:rsidR="00357ABA" w:rsidRPr="006A19FE">
        <w:rPr>
          <w:rFonts w:asciiTheme="minorHAnsi" w:hAnsiTheme="minorHAnsi" w:cstheme="minorHAnsi"/>
        </w:rPr>
        <w:tab/>
      </w:r>
      <w:r w:rsidR="006A19FE" w:rsidRPr="006A19FE">
        <w:rPr>
          <w:rFonts w:asciiTheme="minorHAnsi" w:hAnsiTheme="minorHAnsi" w:cstheme="minorHAnsi"/>
        </w:rPr>
        <w:t>I</w:t>
      </w:r>
      <w:r w:rsidR="00357ABA" w:rsidRPr="006A19FE">
        <w:rPr>
          <w:rFonts w:asciiTheme="minorHAnsi" w:hAnsiTheme="minorHAnsi" w:cstheme="minorHAnsi"/>
        </w:rPr>
        <w:t>V</w:t>
      </w:r>
      <w:r w:rsidRPr="006A19FE">
        <w:rPr>
          <w:rFonts w:asciiTheme="minorHAnsi" w:hAnsiTheme="minorHAnsi" w:cstheme="minorHAnsi"/>
        </w:rPr>
        <w:t xml:space="preserve"> </w:t>
      </w:r>
    </w:p>
    <w:p w:rsidR="006A19FE" w:rsidRPr="00357ABA" w:rsidRDefault="00475010" w:rsidP="006A19FE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6A19FE"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>Autres textes </w:t>
      </w:r>
      <w:r w:rsidR="00686051" w:rsidRPr="006A19FE">
        <w:rPr>
          <w:rFonts w:asciiTheme="minorHAnsi" w:hAnsiTheme="minorHAnsi" w:cstheme="minorHAnsi"/>
        </w:rPr>
        <w:t xml:space="preserve">: </w:t>
      </w:r>
      <w:r w:rsidR="006A19FE" w:rsidRPr="006A19FE">
        <w:rPr>
          <w:rFonts w:asciiTheme="minorHAnsi" w:hAnsiTheme="minorHAnsi" w:cstheme="minorHAnsi"/>
        </w:rPr>
        <w:t>Exode 18,1-12 ; Ésaïe 45,1-8 ; Colossiens 1,24-27</w:t>
      </w:r>
    </w:p>
    <w:p w:rsidR="00357ABA" w:rsidRPr="00357ABA" w:rsidRDefault="00686051" w:rsidP="00357ABA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6A19FE">
        <w:rPr>
          <w:rFonts w:asciiTheme="minorHAnsi" w:hAnsiTheme="minorHAnsi" w:cstheme="minorHAnsi"/>
          <w:b/>
        </w:rPr>
        <w:t>72,1-3.10-12.17b-19</w:t>
      </w:r>
    </w:p>
    <w:p w:rsidR="00357ABA" w:rsidRPr="006A19FE" w:rsidRDefault="00357ABA" w:rsidP="006A19FE">
      <w:pPr>
        <w:pStyle w:val="Propium11"/>
        <w:rPr>
          <w:rFonts w:ascii="Fira Sans Book" w:hAnsi="Fira Sans Book" w:cs="Fira Sans Book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6A19FE" w:rsidRPr="006A19FE">
        <w:rPr>
          <w:rFonts w:asciiTheme="minorHAnsi" w:hAnsiTheme="minorHAnsi" w:cstheme="minorHAnsi"/>
        </w:rPr>
        <w:t>Les ténèbres passent et déjà brille la vraie lumière</w:t>
      </w:r>
      <w:r w:rsidR="006A19FE" w:rsidRPr="006A19FE">
        <w:rPr>
          <w:rFonts w:ascii="Fira Sans Book" w:hAnsi="Fira Sans Book" w:cs="Fira Sans Book"/>
        </w:rPr>
        <w:t>.</w:t>
      </w:r>
      <w:r w:rsidRPr="00357ABA">
        <w:rPr>
          <w:rFonts w:asciiTheme="minorHAnsi" w:hAnsiTheme="minorHAnsi" w:cstheme="minorHAnsi"/>
        </w:rPr>
        <w:br/>
      </w:r>
      <w:r w:rsidR="006A19FE">
        <w:rPr>
          <w:rFonts w:asciiTheme="minorHAnsi" w:hAnsiTheme="minorHAnsi" w:cstheme="minorHAnsi"/>
          <w:color w:val="FF0000"/>
        </w:rPr>
        <w:t xml:space="preserve">1 </w:t>
      </w:r>
      <w:r w:rsidRPr="00357ABA">
        <w:rPr>
          <w:rFonts w:asciiTheme="minorHAnsi" w:hAnsiTheme="minorHAnsi" w:cstheme="minorHAnsi"/>
          <w:color w:val="FF0000"/>
        </w:rPr>
        <w:t xml:space="preserve">Jean </w:t>
      </w:r>
      <w:r w:rsidR="006A19FE">
        <w:rPr>
          <w:rFonts w:asciiTheme="minorHAnsi" w:hAnsiTheme="minorHAnsi" w:cstheme="minorHAnsi"/>
          <w:color w:val="FF0000"/>
        </w:rPr>
        <w:t>2,8</w:t>
      </w:r>
    </w:p>
    <w:p w:rsidR="00357ABA" w:rsidRPr="00357ABA" w:rsidRDefault="00357ABA" w:rsidP="006A19FE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6A19FE" w:rsidRPr="006A19FE">
        <w:rPr>
          <w:rFonts w:asciiTheme="minorHAnsi" w:hAnsiTheme="minorHAnsi" w:cstheme="minorHAnsi"/>
        </w:rPr>
        <w:t>Oh ! Quel éclat sur nos matins</w:t>
      </w:r>
      <w:r w:rsidR="006A19FE" w:rsidRPr="006A19FE">
        <w:rPr>
          <w:rFonts w:ascii="Fira Sans Book" w:hAnsi="Fira Sans Book" w:cs="Fira Sans Book"/>
        </w:rPr>
        <w:t xml:space="preserve"> </w:t>
      </w:r>
      <w:r w:rsidR="006A19FE" w:rsidRPr="006A19FE">
        <w:rPr>
          <w:rFonts w:asciiTheme="minorHAnsi" w:hAnsiTheme="minorHAnsi" w:cstheme="minorHAnsi"/>
          <w:color w:val="FF0000"/>
        </w:rPr>
        <w:t>ALL 32-14/ARC 367</w:t>
      </w:r>
      <w:r w:rsidR="006A19FE" w:rsidRPr="006A19FE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="006A19FE" w:rsidRPr="006A19FE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="006A19FE" w:rsidRPr="006A19FE">
        <w:rPr>
          <w:rFonts w:asciiTheme="minorHAnsi" w:hAnsiTheme="minorHAnsi" w:cstheme="minorHAnsi"/>
        </w:rPr>
        <w:t>Étoile ! à Bethléem</w:t>
      </w:r>
      <w:r w:rsidR="006A19FE" w:rsidRPr="006A19FE">
        <w:rPr>
          <w:rFonts w:ascii="Fira Sans Book" w:hAnsi="Fira Sans Book" w:cs="Fira Sans Book"/>
        </w:rPr>
        <w:t xml:space="preserve"> </w:t>
      </w:r>
      <w:r w:rsidR="006A19FE" w:rsidRPr="008F5DCA">
        <w:rPr>
          <w:rFonts w:asciiTheme="minorHAnsi" w:hAnsiTheme="minorHAnsi" w:cstheme="minorHAnsi"/>
          <w:color w:val="FF0000"/>
        </w:rPr>
        <w:t>ALL 32-35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</w:p>
    <w:p w:rsidR="00A77354" w:rsidRP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blanc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9D0F49" w:rsidRPr="009D0F49" w:rsidRDefault="009D0F49" w:rsidP="009D0F49">
      <w:pPr>
        <w:pStyle w:val="Texte13normal"/>
        <w:ind w:left="0"/>
        <w:rPr>
          <w:rFonts w:asciiTheme="minorHAnsi" w:hAnsiTheme="minorHAnsi" w:cstheme="minorHAnsi"/>
        </w:rPr>
      </w:pPr>
      <w:r w:rsidRPr="009D0F49">
        <w:rPr>
          <w:rFonts w:asciiTheme="minorHAnsi" w:hAnsiTheme="minorHAnsi" w:cstheme="minorHAnsi"/>
        </w:rPr>
        <w:t>La grâce et la paix vous sont données</w:t>
      </w:r>
      <w:r w:rsidRPr="009D0F49">
        <w:rPr>
          <w:rFonts w:asciiTheme="minorHAnsi" w:hAnsiTheme="minorHAnsi" w:cstheme="minorHAnsi"/>
        </w:rPr>
        <w:br/>
        <w:t>de la part de Dieu notre Père</w:t>
      </w:r>
      <w:r w:rsidRPr="009D0F49">
        <w:rPr>
          <w:rFonts w:asciiTheme="minorHAnsi" w:hAnsiTheme="minorHAnsi" w:cstheme="minorHAnsi"/>
        </w:rPr>
        <w:br/>
        <w:t>et de Jésus Christ notre Sauveur.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9D0F49" w:rsidRPr="009D0F49" w:rsidRDefault="009D0F49" w:rsidP="009D0F49">
      <w:pPr>
        <w:pStyle w:val="Texte13normal"/>
        <w:ind w:left="0"/>
        <w:rPr>
          <w:rFonts w:asciiTheme="minorHAnsi" w:hAnsiTheme="minorHAnsi" w:cstheme="minorHAnsi"/>
        </w:rPr>
      </w:pPr>
      <w:bookmarkStart w:id="0" w:name="_Hlk533411405"/>
      <w:r w:rsidRPr="009D0F49">
        <w:rPr>
          <w:rFonts w:asciiTheme="minorHAnsi" w:hAnsiTheme="minorHAnsi" w:cstheme="minorHAnsi"/>
        </w:rPr>
        <w:t xml:space="preserve">Soyez les bienvenus en cette fête de l’Épiphanie. </w:t>
      </w:r>
    </w:p>
    <w:p w:rsidR="009D0F49" w:rsidRPr="009D0F49" w:rsidRDefault="009D0F49" w:rsidP="009D0F49">
      <w:pPr>
        <w:pStyle w:val="Texte13normal"/>
        <w:ind w:left="0"/>
        <w:rPr>
          <w:rFonts w:asciiTheme="minorHAnsi" w:hAnsiTheme="minorHAnsi" w:cstheme="minorHAnsi"/>
        </w:rPr>
      </w:pPr>
      <w:r w:rsidRPr="009D0F49">
        <w:rPr>
          <w:rFonts w:asciiTheme="minorHAnsi" w:hAnsiTheme="minorHAnsi" w:cstheme="minorHAnsi"/>
        </w:rPr>
        <w:t xml:space="preserve">« Regarde, l’obscurité couvre la terre </w:t>
      </w:r>
      <w:r w:rsidRPr="009D0F49">
        <w:rPr>
          <w:rFonts w:asciiTheme="minorHAnsi" w:hAnsiTheme="minorHAnsi" w:cstheme="minorHAnsi"/>
        </w:rPr>
        <w:br/>
        <w:t xml:space="preserve">et les ténèbres recouvrent les peuples. </w:t>
      </w:r>
      <w:r w:rsidRPr="009D0F49">
        <w:rPr>
          <w:rFonts w:asciiTheme="minorHAnsi" w:hAnsiTheme="minorHAnsi" w:cstheme="minorHAnsi"/>
        </w:rPr>
        <w:br/>
        <w:t>Mais sur toi se lève le Seigneur et brille sa gloire.</w:t>
      </w:r>
      <w:r w:rsidRPr="009D0F49">
        <w:rPr>
          <w:rFonts w:asciiTheme="minorHAnsi" w:hAnsiTheme="minorHAnsi" w:cstheme="minorHAnsi"/>
        </w:rPr>
        <w:br/>
        <w:t xml:space="preserve">Les nations marcheront vers sa lumière, </w:t>
      </w:r>
      <w:r w:rsidRPr="009D0F49">
        <w:rPr>
          <w:rFonts w:asciiTheme="minorHAnsi" w:hAnsiTheme="minorHAnsi" w:cstheme="minorHAnsi"/>
        </w:rPr>
        <w:br/>
        <w:t>et les rois vers la clarté de son aurore. »</w:t>
      </w:r>
    </w:p>
    <w:p w:rsidR="009D0F49" w:rsidRDefault="009D0F49" w:rsidP="009D0F49">
      <w:pPr>
        <w:pStyle w:val="Texte13normal"/>
        <w:ind w:left="0"/>
      </w:pPr>
      <w:r w:rsidRPr="009D0F49">
        <w:rPr>
          <w:rFonts w:asciiTheme="minorHAnsi" w:hAnsiTheme="minorHAnsi" w:cstheme="minorHAnsi"/>
        </w:rPr>
        <w:t xml:space="preserve">Notre vie est placée sous l’étoile de Jésus Christ. </w:t>
      </w:r>
      <w:r w:rsidRPr="009D0F49">
        <w:rPr>
          <w:rFonts w:asciiTheme="minorHAnsi" w:hAnsiTheme="minorHAnsi" w:cstheme="minorHAnsi"/>
        </w:rPr>
        <w:br/>
        <w:t>Elle trace un chemin de vie, et Jésus fait de nous des porteurs de lumière.</w:t>
      </w:r>
      <w:bookmarkEnd w:id="0"/>
      <w:r>
        <w:br/>
      </w:r>
    </w:p>
    <w:p w:rsidR="00475010" w:rsidRPr="000030E6" w:rsidRDefault="00475010" w:rsidP="008836BE">
      <w:pPr>
        <w:pStyle w:val="Texte13normal"/>
        <w:ind w:left="0" w:right="-14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8836BE">
        <w:rPr>
          <w:rFonts w:asciiTheme="minorHAnsi" w:hAnsiTheme="minorHAnsi" w:cstheme="minorHAnsi"/>
          <w:b/>
          <w:bCs/>
          <w:color w:val="CB0000"/>
          <w:sz w:val="26"/>
          <w:szCs w:val="26"/>
        </w:rPr>
        <w:t>7</w:t>
      </w:r>
      <w:r w:rsidR="00A13F25">
        <w:rPr>
          <w:rFonts w:asciiTheme="minorHAnsi" w:hAnsiTheme="minorHAnsi" w:cstheme="minorHAnsi"/>
          <w:b/>
          <w:bCs/>
          <w:color w:val="CB0000"/>
          <w:sz w:val="26"/>
          <w:szCs w:val="26"/>
        </w:rPr>
        <w:t>2</w:t>
      </w:r>
    </w:p>
    <w:p w:rsidR="009D0F49" w:rsidRDefault="00AA5DE6" w:rsidP="009D0F49">
      <w:pPr>
        <w:pStyle w:val="PsaumeAntienne13"/>
        <w:tabs>
          <w:tab w:val="left" w:pos="1276"/>
        </w:tabs>
        <w:spacing w:after="0"/>
        <w:ind w:left="1276" w:hanging="1275"/>
      </w:pPr>
      <w:bookmarkStart w:id="1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9D0F49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9D0F49" w:rsidRPr="009D0F49">
        <w:rPr>
          <w:rFonts w:asciiTheme="minorHAnsi" w:hAnsiTheme="minorHAnsi" w:cstheme="minorHAnsi"/>
        </w:rPr>
        <w:t xml:space="preserve">Comme la rosée naît de l’aurore, </w:t>
      </w:r>
      <w:r w:rsidR="009D0F49" w:rsidRPr="009D0F49">
        <w:rPr>
          <w:rFonts w:asciiTheme="minorHAnsi" w:hAnsiTheme="minorHAnsi" w:cstheme="minorHAnsi"/>
        </w:rPr>
        <w:br/>
        <w:t xml:space="preserve">aujourd’hui notre Sauveur est apparu dans le monde. Alléluia ! </w:t>
      </w:r>
    </w:p>
    <w:bookmarkEnd w:id="1"/>
    <w:p w:rsidR="00AA5DE6" w:rsidRPr="008836BE" w:rsidRDefault="009D0F49" w:rsidP="009D0F49">
      <w:pPr>
        <w:pStyle w:val="PsaumeAntienne13"/>
        <w:spacing w:after="0"/>
        <w:ind w:left="1276" w:firstLine="0"/>
        <w:rPr>
          <w:rFonts w:asciiTheme="minorHAnsi" w:hAnsiTheme="minorHAnsi" w:cstheme="minorHAnsi"/>
          <w:color w:val="CB0000"/>
          <w:sz w:val="28"/>
          <w:szCs w:val="28"/>
        </w:rPr>
      </w:pPr>
      <w:r>
        <w:rPr>
          <w:rFonts w:asciiTheme="minorHAnsi" w:hAnsiTheme="minorHAnsi" w:cstheme="minorHAnsi"/>
          <w:color w:val="CB0000"/>
          <w:sz w:val="22"/>
          <w:szCs w:val="22"/>
        </w:rPr>
        <w:t>Psaume 110,3</w:t>
      </w:r>
    </w:p>
    <w:p w:rsidR="009D0F49" w:rsidRDefault="009D0F49" w:rsidP="009D0F49">
      <w:pPr>
        <w:pStyle w:val="Psaume2"/>
      </w:pP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bookmarkStart w:id="2" w:name="_Hlk533411987"/>
      <w:r w:rsidRPr="009D0F49">
        <w:rPr>
          <w:rFonts w:asciiTheme="minorHAnsi" w:hAnsiTheme="minorHAnsi" w:cstheme="minorHAnsi"/>
          <w:sz w:val="26"/>
          <w:szCs w:val="26"/>
        </w:rPr>
        <w:t>Dieu, confie tes jugements au roi.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Seigneur, donne ta justice à ce fils de roi.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>Il gouvernera ton peuple avec justice,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il prendra en main la cause des malheureux !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>Montagnes, portez au peuple la paix,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collines, portez-lui la justice !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>Tous les rois se prosterneront devant lui,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tous les pays le serviront.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>Il délivrera le pauvre qui appelle,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il délivrera le malheureux sans recours.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>Le Seigneur aura souci du faible et du pauvre ;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aux pauvres, il sauvera la vie.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 xml:space="preserve">En lui, que soient bénies toutes les familles de la terre ; 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que tous les pays le disent bienheureux !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 xml:space="preserve">Béni soit le Seigneur, le Dieu d’Israël, 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lui seul fait des merveilles !</w:t>
      </w:r>
    </w:p>
    <w:p w:rsidR="009D0F49" w:rsidRPr="009D0F49" w:rsidRDefault="009D0F49" w:rsidP="009D0F49">
      <w:pPr>
        <w:rPr>
          <w:rFonts w:asciiTheme="minorHAnsi" w:hAnsiTheme="minorHAnsi" w:cstheme="minorHAnsi"/>
          <w:sz w:val="26"/>
          <w:szCs w:val="26"/>
        </w:rPr>
      </w:pPr>
      <w:r w:rsidRPr="009D0F49">
        <w:rPr>
          <w:rFonts w:asciiTheme="minorHAnsi" w:hAnsiTheme="minorHAnsi" w:cstheme="minorHAnsi"/>
          <w:sz w:val="26"/>
          <w:szCs w:val="26"/>
        </w:rPr>
        <w:t xml:space="preserve">Béni soit à jamais son nom glorieux, </w:t>
      </w:r>
    </w:p>
    <w:p w:rsidR="009D0F49" w:rsidRPr="009D0F49" w:rsidRDefault="009D0F49" w:rsidP="009D0F49">
      <w:pPr>
        <w:spacing w:after="57"/>
        <w:rPr>
          <w:rFonts w:asciiTheme="minorHAnsi" w:hAnsiTheme="minorHAnsi" w:cstheme="minorHAnsi"/>
          <w:b/>
          <w:sz w:val="26"/>
          <w:szCs w:val="26"/>
        </w:rPr>
      </w:pPr>
      <w:r w:rsidRPr="009D0F49">
        <w:rPr>
          <w:rFonts w:asciiTheme="minorHAnsi" w:hAnsiTheme="minorHAnsi" w:cstheme="minorHAnsi"/>
          <w:b/>
          <w:sz w:val="26"/>
          <w:szCs w:val="26"/>
        </w:rPr>
        <w:tab/>
        <w:t>que toute la terre soit remplie de sa gloire ! Amen.</w:t>
      </w:r>
    </w:p>
    <w:bookmarkEnd w:id="2"/>
    <w:p w:rsidR="008836BE" w:rsidRDefault="008836BE" w:rsidP="00AA5DE6">
      <w:pPr>
        <w:pStyle w:val="Texte13assemble"/>
        <w:spacing w:before="28"/>
        <w:ind w:left="426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A5DE6" w:rsidRPr="000030E6" w:rsidRDefault="00AA5DE6" w:rsidP="009D0F49">
      <w:pPr>
        <w:pStyle w:val="Texte13assemble"/>
        <w:spacing w:after="0"/>
        <w:ind w:left="426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9D0F49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13F25" w:rsidRDefault="00A13F25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:rsidR="007C7BF6" w:rsidRPr="00A13F25" w:rsidRDefault="00E52B1E" w:rsidP="00A13F25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 w:rsidRPr="000030E6">
        <w:rPr>
          <w:rFonts w:asciiTheme="minorHAnsi" w:hAnsiTheme="minorHAnsi" w:cstheme="minorHAnsi"/>
          <w:bCs/>
          <w:color w:val="CB0000"/>
          <w:sz w:val="26"/>
          <w:szCs w:val="26"/>
        </w:rPr>
        <w:t>Demande de pardon sous forme d’invocation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Dieu éternel, créateur du monde, 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l’univers entier vit de ta grâce. 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>Seigneur, prends pitié 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>Jésus, Sauveur des hommes,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ta venue parmi nous manifeste l’amitié de Dieu pour l’humanité. 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Esprit saint, messager du Père, 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conduis chacun auprès du Fils de Dieu. 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3412236"/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Dieu vous pardonne. 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Votre vie est placée sous l’étoile de Jésus Christ. 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Elle trace un chemin de vie, 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et Jésus fait de vous des porteurs de lumière. </w:t>
      </w:r>
    </w:p>
    <w:p w:rsid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>et trouve sa joie en Jésus Christ est sauvé.</w:t>
      </w:r>
    </w:p>
    <w:bookmarkEnd w:id="3"/>
    <w:p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530501298"/>
      <w:bookmarkStart w:id="5" w:name="_Hlk533412268"/>
      <w:r w:rsidRPr="00A13F25">
        <w:rPr>
          <w:rFonts w:asciiTheme="minorHAnsi" w:hAnsiTheme="minorHAnsi" w:cstheme="minorHAnsi"/>
          <w:color w:val="000000"/>
          <w:sz w:val="26"/>
          <w:szCs w:val="26"/>
        </w:rPr>
        <w:t>Seigneur Dieu, grâce à l’étoile qui guidait les mages,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tu as révélé ton Fils unique aux nations.</w:t>
      </w:r>
    </w:p>
    <w:p w:rsidR="00A13F25" w:rsidRP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>Daigne nous accorder d’être conduits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jusqu’à la claire vision de ta splendeur.</w:t>
      </w:r>
    </w:p>
    <w:p w:rsidR="00A13F25" w:rsidRDefault="00A13F25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="Alegreya Sans" w:hAnsi="Alegreya Sans" w:cs="Alegreya Sans"/>
          <w:color w:val="000000"/>
          <w:sz w:val="26"/>
          <w:szCs w:val="26"/>
        </w:rPr>
      </w:pPr>
      <w:r w:rsidRPr="00A13F25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A13F25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  <w:r w:rsidRPr="00A13F25"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</w:p>
    <w:bookmarkEnd w:id="5"/>
    <w:p w:rsidR="0073141D" w:rsidRPr="000030E6" w:rsidRDefault="0073141D" w:rsidP="00A13F2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4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6" w:name="_Hlk531958706"/>
      <w:bookmarkStart w:id="7" w:name="_Hlk530502929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6F4256" w:rsidRPr="00357ABA">
        <w:rPr>
          <w:rFonts w:asciiTheme="minorHAnsi" w:hAnsiTheme="minorHAnsi" w:cstheme="minorHAnsi"/>
        </w:rPr>
        <w:t>É</w:t>
      </w:r>
      <w:r w:rsidR="00A34C12">
        <w:rPr>
          <w:rFonts w:asciiTheme="minorHAnsi" w:hAnsiTheme="minorHAnsi" w:cstheme="minorHAnsi"/>
        </w:rPr>
        <w:t xml:space="preserve">saïe </w:t>
      </w:r>
      <w:r w:rsidR="006F4256">
        <w:rPr>
          <w:rFonts w:asciiTheme="minorHAnsi" w:hAnsiTheme="minorHAnsi" w:cstheme="minorHAnsi"/>
        </w:rPr>
        <w:t>60,1-6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6F4256">
        <w:rPr>
          <w:rFonts w:asciiTheme="minorHAnsi" w:hAnsiTheme="minorHAnsi" w:cstheme="minorHAnsi"/>
          <w:sz w:val="20"/>
        </w:rPr>
        <w:t>TOB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6"/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Mets-toi debout et deviens lumière,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car elle arrive, ta lumière :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la gloire du Seigneur sur toi s’est levée.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Voici qu’en effet les ténèbres couvrent la terre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et un brouillard, les cités,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mais sur toi le Seigneur va se lever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et sa gloire, sur toi, est en vue.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Les nations vont marcher vers ta lumière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et les rois vers la clarté de ton lever.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Porte tes regards sur les alentours et vois :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tous, ils se rassemblent, ils viennent vers toi,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tes fils vont arriver du lointain,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et tes filles sont tenues solidement sur la hanche.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Alors tu verras, tu seras rayonnante,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ton cœur frémira et se dilatera,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car vers toi sera détournée l’opulence des mers,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la fortune des nations viendra jusqu’à toi.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Un afflux de chameaux te couvrira,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de tout jeunes chameaux de </w:t>
      </w:r>
      <w:proofErr w:type="spellStart"/>
      <w:r w:rsidRPr="006F4256">
        <w:rPr>
          <w:rFonts w:asciiTheme="minorHAnsi" w:hAnsiTheme="minorHAnsi" w:cstheme="minorHAnsi"/>
          <w:color w:val="000000"/>
          <w:sz w:val="26"/>
          <w:szCs w:val="26"/>
        </w:rPr>
        <w:t>Madiân</w:t>
      </w:r>
      <w:proofErr w:type="spellEnd"/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 et d’</w:t>
      </w:r>
      <w:proofErr w:type="spellStart"/>
      <w:r w:rsidRPr="006F4256">
        <w:rPr>
          <w:rFonts w:asciiTheme="minorHAnsi" w:hAnsiTheme="minorHAnsi" w:cstheme="minorHAnsi"/>
          <w:color w:val="000000"/>
          <w:sz w:val="26"/>
          <w:szCs w:val="26"/>
        </w:rPr>
        <w:t>Eifa</w:t>
      </w:r>
      <w:proofErr w:type="spellEnd"/>
      <w:r w:rsidRPr="006F4256">
        <w:rPr>
          <w:rFonts w:asciiTheme="minorHAnsi" w:hAnsiTheme="minorHAnsi" w:cstheme="minorHAnsi"/>
          <w:color w:val="000000"/>
          <w:sz w:val="26"/>
          <w:szCs w:val="26"/>
        </w:rPr>
        <w:t> ;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tous les gens de Saba viendront,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ils apporteront de l’or et de l’encens,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et se feront les messagers des louanges du Seigneur.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6F4256" w:rsidRPr="00357ABA">
        <w:rPr>
          <w:rFonts w:asciiTheme="minorHAnsi" w:hAnsiTheme="minorHAnsi" w:cstheme="minorHAnsi"/>
        </w:rPr>
        <w:t>É</w:t>
      </w:r>
      <w:r w:rsidR="006F4256">
        <w:rPr>
          <w:rFonts w:asciiTheme="minorHAnsi" w:hAnsiTheme="minorHAnsi" w:cstheme="minorHAnsi"/>
        </w:rPr>
        <w:t>phésiens 3,1-7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F4256">
        <w:rPr>
          <w:rFonts w:asciiTheme="minorHAnsi" w:hAnsiTheme="minorHAnsi" w:cstheme="minorHAnsi"/>
          <w:sz w:val="20"/>
        </w:rPr>
        <w:t>FC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Moi Paul, j'adresse ma prière à Dieu.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Je suis prisonnier au service de Jésus-Christ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pour vous les non-Juifs.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Vous avez certainement entendu parler de la mission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dont Dieu, dans sa bonté, m'a chargé en votre faveur.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Dieu m'a accordé une révélation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pour me faire connaître son plan secret.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J'ai écrit plus haut quelques mots à ce sujet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et, en les lisant, vous pouvez comprendre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à quel point je connais le secret qui concerne le Christ.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Dans les temps passés,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ce secret n'a pas été communiqué aux humains,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mais Dieu l'a révélé maintenant par son Esprit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à ses saints apôtres et prophètes.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Voici ce secret :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par le moyen de la Bonne Nouvelle,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les non-Juifs sont destinés à recevoir avec les Juifs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les biens que Dieu réserve à son peuple,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ils sont membres du même corps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et bénéficient eux aussi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de la promesse que Dieu a faite en Jésus-Christ.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Je suis devenu serviteur de la Bonne Nouvelle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 xml:space="preserve">grâce à un don que Dieu, dans sa bonté, </w:t>
      </w:r>
    </w:p>
    <w:p w:rsidR="006F4256" w:rsidRPr="006F4256" w:rsidRDefault="006F4256" w:rsidP="006F4256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4256">
        <w:rPr>
          <w:rFonts w:asciiTheme="minorHAnsi" w:hAnsiTheme="minorHAnsi" w:cstheme="minorHAnsi"/>
          <w:color w:val="000000"/>
          <w:sz w:val="26"/>
          <w:szCs w:val="26"/>
        </w:rPr>
        <w:t>m'a accordé en agissant avec puissance.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lastRenderedPageBreak/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8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6F4256">
        <w:rPr>
          <w:rFonts w:asciiTheme="minorHAnsi" w:hAnsiTheme="minorHAnsi" w:cstheme="minorHAnsi"/>
        </w:rPr>
        <w:t>Matthieu 2/1-12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9" w:name="_Hlk530503807"/>
      <w:bookmarkStart w:id="10" w:name="_Hlk533412907"/>
      <w:bookmarkEnd w:id="7"/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Jésus étant né à Bethléem de Judée,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au temps du roi Hérode,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voici que des mages venus d'Orient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arrivèrent à Jérusalem et demandèrent :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« Où est le roi des Juifs qui vient de naître ?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Nous avons vu son astre à l'Orient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 nous sommes venus lui rendre hommage. »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À cette nouvelle, le roi Hérode fut troublé,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 tout Jérusalem avec lui.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Il assembla tous les grands prêtres et les scribes du peuple,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 s'enquit auprès d'eux du lieu où le Messie devait naître.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« À Bethléem de Judée, lui dirent-ils,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car c'est ce qui est écrit par le prophète :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 toi, Bethléem, terre de Juda,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tu n'es certes pas le plus petit des chefs-lieux de Juda :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car c'est de toi que sortira le chef qui fera paître Israël, mon peuple. »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Alors Hérode fit appeler secrètement les mages,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se fit préciser par eux l'époque à laquelle l'astre apparaissait,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 les envoya à Bethléem en disant :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>« </w:t>
      </w:r>
      <w:proofErr w:type="spellStart"/>
      <w:r w:rsidRPr="006E2333">
        <w:rPr>
          <w:rFonts w:asciiTheme="minorHAnsi" w:hAnsiTheme="minorHAnsi" w:cstheme="minorHAnsi"/>
          <w:color w:val="000000"/>
          <w:sz w:val="26"/>
          <w:szCs w:val="26"/>
        </w:rPr>
        <w:t>Allez vous</w:t>
      </w:r>
      <w:proofErr w:type="spellEnd"/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 renseigner avec précision sur l'enfant ;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et, quand vous l'aurez trouvé,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avertissez-moi pour que, moi aussi, j'aille lui rendre hommage. »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Sur ces paroles du roi, ils se mirent en route ;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>et voici que l'astre, qu'ils avaient vu à l'Orient, avançait devant eux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jusqu'à ce qu'il vînt s'arrêter au-dessus de l'endroit où était l'enfant.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A la vue de l'astre, ils éprouvèrent une très grande joie.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Entrant dans la maison,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ils virent l'enfant avec Marie, sa mère,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et, se prosternant, ils lui rendirent hommage ;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ouvrant leurs coffrets, ils lui offrirent en présent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de l'or, de l'encens et de la myrrhe. </w:t>
      </w:r>
    </w:p>
    <w:p w:rsid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Puis, divinement avertis en songe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 xml:space="preserve">de ne pas retourner auprès d'Hérode, </w:t>
      </w:r>
    </w:p>
    <w:p w:rsidR="006E2333" w:rsidRPr="006E2333" w:rsidRDefault="006E2333" w:rsidP="006E2333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2333">
        <w:rPr>
          <w:rFonts w:asciiTheme="minorHAnsi" w:hAnsiTheme="minorHAnsi" w:cstheme="minorHAnsi"/>
          <w:color w:val="000000"/>
          <w:sz w:val="26"/>
          <w:szCs w:val="26"/>
        </w:rPr>
        <w:t>ils se retirèrent dans leur pays par un autre chemin.</w:t>
      </w:r>
    </w:p>
    <w:bookmarkEnd w:id="10"/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bookmarkEnd w:id="8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6F4256" w:rsidRDefault="006F4256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lastRenderedPageBreak/>
        <w:t>Prière d’intercession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bookmarkStart w:id="11" w:name="_Hlk533413382"/>
      <w:r w:rsidRPr="006E2333">
        <w:rPr>
          <w:rFonts w:asciiTheme="minorHAnsi" w:hAnsiTheme="minorHAnsi" w:cstheme="minorHAnsi"/>
        </w:rPr>
        <w:t xml:space="preserve">Dieu tout-puissant,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tu as fait lever ta lumière sur les nations,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et tu as conduit à Jésus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les mages venus de pays lointains.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Nous te louons de faire resplendir sur nous la clarté de ta face. </w:t>
      </w:r>
    </w:p>
    <w:p w:rsidR="006E2333" w:rsidRPr="006E2333" w:rsidRDefault="006E2333" w:rsidP="006E2333">
      <w:pPr>
        <w:pStyle w:val="Texte13normal"/>
        <w:spacing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Reçois la prière que nous t’adressons au nom du Christ.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Nous te prions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pour tous les peuples de la terre,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afin qu’ils se trouvent accueillis dans l’Église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avec l’offrande de leur diversité au service du Christ.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Pour celles et ceux qui gouvernent les nations,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afin qu’ils ne mettent pas d’entraves à l’Évangile,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mais reconnaissent dans le Christ </w:t>
      </w:r>
    </w:p>
    <w:p w:rsidR="006E2333" w:rsidRPr="006E2333" w:rsidRDefault="006E2333" w:rsidP="006E2333">
      <w:pPr>
        <w:pStyle w:val="Texte13normal"/>
        <w:spacing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celui qui rassemble les peuples dans la paix.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Nous te prions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pour l’Église à travers le monde,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afin qu’elle marche sans faille à la lumière du Christ.</w:t>
      </w:r>
    </w:p>
    <w:p w:rsidR="006E2333" w:rsidRPr="006E2333" w:rsidRDefault="006E2333" w:rsidP="006E2333">
      <w:pPr>
        <w:pStyle w:val="Texte13normal"/>
        <w:spacing w:after="0" w:line="240" w:lineRule="auto"/>
        <w:ind w:left="0" w:right="-284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Pour celles et ceux qui ont la charge de conduire le peuple de Dieu, </w:t>
      </w:r>
    </w:p>
    <w:p w:rsidR="006E2333" w:rsidRPr="006E2333" w:rsidRDefault="006E2333" w:rsidP="006E2333">
      <w:pPr>
        <w:pStyle w:val="Texte13normal"/>
        <w:spacing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afin qu’ils le fassent dans la sagesse de l’Esprit saint.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Nous te prions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pour celles et ceux qui ne voient pas de sens à leur vie, 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>afin qu’ils découvrent, dans la foi au Christ,</w:t>
      </w:r>
    </w:p>
    <w:p w:rsidR="006E2333" w:rsidRPr="006E2333" w:rsidRDefault="006E2333" w:rsidP="006E2333">
      <w:pPr>
        <w:pStyle w:val="Texte13normal"/>
        <w:spacing w:after="0" w:line="240" w:lineRule="auto"/>
        <w:ind w:left="0"/>
        <w:rPr>
          <w:rFonts w:asciiTheme="minorHAnsi" w:hAnsiTheme="minorHAnsi" w:cstheme="minorHAnsi"/>
        </w:rPr>
      </w:pPr>
      <w:r w:rsidRPr="006E2333">
        <w:rPr>
          <w:rFonts w:asciiTheme="minorHAnsi" w:hAnsiTheme="minorHAnsi" w:cstheme="minorHAnsi"/>
        </w:rPr>
        <w:t xml:space="preserve">la vocation qu’il leur adresse. 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E42E1C" w:rsidRPr="00E42E1C" w:rsidRDefault="00E42E1C" w:rsidP="00E42E1C">
      <w:pPr>
        <w:pStyle w:val="Texte13normal"/>
        <w:ind w:left="0"/>
        <w:rPr>
          <w:rFonts w:asciiTheme="minorHAnsi" w:hAnsiTheme="minorHAnsi" w:cstheme="minorHAnsi"/>
        </w:rPr>
      </w:pPr>
      <w:r w:rsidRPr="00E42E1C">
        <w:rPr>
          <w:rFonts w:asciiTheme="minorHAnsi" w:hAnsiTheme="minorHAnsi" w:cstheme="minorHAnsi"/>
        </w:rPr>
        <w:t>Seigneur Dieu,</w:t>
      </w:r>
      <w:r w:rsidRPr="00E42E1C">
        <w:rPr>
          <w:rFonts w:asciiTheme="minorHAnsi" w:hAnsiTheme="minorHAnsi" w:cstheme="minorHAnsi"/>
        </w:rPr>
        <w:br/>
        <w:t>reçois notre prière.</w:t>
      </w:r>
      <w:r w:rsidRPr="00E42E1C">
        <w:rPr>
          <w:rFonts w:asciiTheme="minorHAnsi" w:hAnsiTheme="minorHAnsi" w:cstheme="minorHAnsi"/>
        </w:rPr>
        <w:br/>
        <w:t>Tu es béni pour les siècles des siècles.</w:t>
      </w:r>
    </w:p>
    <w:p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9"/>
    <w:bookmarkEnd w:id="11"/>
    <w:p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2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3" w:name="_Hlk530505224"/>
      <w:bookmarkEnd w:id="12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13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4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E42E1C" w:rsidRDefault="00E42E1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7E6615" w:rsidRPr="007E6615" w:rsidRDefault="007E6615" w:rsidP="007E6615">
      <w:pPr>
        <w:rPr>
          <w:rFonts w:asciiTheme="minorHAnsi" w:hAnsiTheme="minorHAnsi" w:cstheme="minorHAnsi"/>
          <w:sz w:val="26"/>
          <w:szCs w:val="26"/>
        </w:rPr>
      </w:pPr>
      <w:r w:rsidRPr="007E6615">
        <w:rPr>
          <w:rFonts w:asciiTheme="minorHAnsi" w:hAnsiTheme="minorHAnsi" w:cstheme="minorHAnsi"/>
          <w:sz w:val="26"/>
          <w:szCs w:val="26"/>
        </w:rPr>
        <w:t>Notre joie est de te louer,</w:t>
      </w:r>
      <w:r w:rsidRPr="007E6615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7E6615">
        <w:rPr>
          <w:rFonts w:asciiTheme="minorHAnsi" w:hAnsiTheme="minorHAnsi" w:cstheme="minorHAnsi"/>
          <w:sz w:val="26"/>
          <w:szCs w:val="26"/>
        </w:rPr>
        <w:br/>
        <w:t>Père très saint,</w:t>
      </w:r>
      <w:r w:rsidRPr="007E6615">
        <w:rPr>
          <w:rFonts w:asciiTheme="minorHAnsi" w:hAnsiTheme="minorHAnsi" w:cstheme="minorHAnsi"/>
          <w:sz w:val="26"/>
          <w:szCs w:val="26"/>
        </w:rPr>
        <w:br/>
        <w:t>Dieu éternel et tout-puissant.</w:t>
      </w:r>
    </w:p>
    <w:p w:rsidR="007E6615" w:rsidRPr="007E6615" w:rsidRDefault="007E6615" w:rsidP="007E6615">
      <w:pPr>
        <w:rPr>
          <w:rFonts w:asciiTheme="minorHAnsi" w:hAnsiTheme="minorHAnsi" w:cstheme="minorHAnsi"/>
          <w:sz w:val="26"/>
          <w:szCs w:val="26"/>
        </w:rPr>
      </w:pPr>
      <w:r w:rsidRPr="007E6615">
        <w:rPr>
          <w:rFonts w:asciiTheme="minorHAnsi" w:hAnsiTheme="minorHAnsi" w:cstheme="minorHAnsi"/>
          <w:sz w:val="26"/>
          <w:szCs w:val="26"/>
        </w:rPr>
        <w:t xml:space="preserve">Ce jour est celui </w:t>
      </w:r>
      <w:r w:rsidRPr="007E6615">
        <w:rPr>
          <w:rFonts w:asciiTheme="minorHAnsi" w:hAnsiTheme="minorHAnsi" w:cstheme="minorHAnsi"/>
          <w:sz w:val="26"/>
          <w:szCs w:val="26"/>
        </w:rPr>
        <w:br/>
        <w:t xml:space="preserve">où des voyageurs du désert </w:t>
      </w:r>
      <w:r w:rsidRPr="007E6615">
        <w:rPr>
          <w:rFonts w:asciiTheme="minorHAnsi" w:hAnsiTheme="minorHAnsi" w:cstheme="minorHAnsi"/>
          <w:sz w:val="26"/>
          <w:szCs w:val="26"/>
        </w:rPr>
        <w:br/>
        <w:t xml:space="preserve">sont venus adorer le Christ </w:t>
      </w:r>
      <w:r w:rsidRPr="007E6615">
        <w:rPr>
          <w:rFonts w:asciiTheme="minorHAnsi" w:hAnsiTheme="minorHAnsi" w:cstheme="minorHAnsi"/>
          <w:sz w:val="26"/>
          <w:szCs w:val="26"/>
        </w:rPr>
        <w:br/>
        <w:t>qui les illumine de son éclat.</w:t>
      </w:r>
      <w:r w:rsidRPr="007E6615">
        <w:rPr>
          <w:rFonts w:asciiTheme="minorHAnsi" w:hAnsiTheme="minorHAnsi" w:cstheme="minorHAnsi"/>
          <w:sz w:val="26"/>
          <w:szCs w:val="26"/>
        </w:rPr>
        <w:br/>
        <w:t xml:space="preserve">À leur suite, ce sont tous les peuples </w:t>
      </w:r>
      <w:r w:rsidRPr="007E6615">
        <w:rPr>
          <w:rFonts w:asciiTheme="minorHAnsi" w:hAnsiTheme="minorHAnsi" w:cstheme="minorHAnsi"/>
          <w:sz w:val="26"/>
          <w:szCs w:val="26"/>
        </w:rPr>
        <w:br/>
        <w:t>que tu appelles à ta lumière.</w:t>
      </w:r>
    </w:p>
    <w:p w:rsidR="007E6615" w:rsidRDefault="007E6615" w:rsidP="007E6615">
      <w:pPr>
        <w:rPr>
          <w:rFonts w:asciiTheme="minorHAnsi" w:hAnsiTheme="minorHAnsi" w:cstheme="minorHAnsi"/>
          <w:sz w:val="26"/>
          <w:szCs w:val="26"/>
        </w:rPr>
      </w:pPr>
      <w:r w:rsidRPr="007E6615">
        <w:rPr>
          <w:rFonts w:asciiTheme="minorHAnsi" w:hAnsiTheme="minorHAnsi" w:cstheme="minorHAnsi"/>
          <w:sz w:val="26"/>
          <w:szCs w:val="26"/>
        </w:rPr>
        <w:t xml:space="preserve">C’est pourquoi nous nous inclinons devant toi </w:t>
      </w:r>
      <w:r w:rsidRPr="007E6615">
        <w:rPr>
          <w:rFonts w:asciiTheme="minorHAnsi" w:hAnsiTheme="minorHAnsi" w:cstheme="minorHAnsi"/>
          <w:sz w:val="26"/>
          <w:szCs w:val="26"/>
        </w:rPr>
        <w:br/>
        <w:t>et élevons nos voix en chantant :</w:t>
      </w:r>
    </w:p>
    <w:p w:rsidR="00614C62" w:rsidRPr="000030E6" w:rsidRDefault="00614C62" w:rsidP="007E6615">
      <w:pPr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Default="00E7789C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E7789C" w:rsidRDefault="00527EED" w:rsidP="00527EED">
      <w:pPr>
        <w:pStyle w:val="Titre14rouge"/>
        <w:ind w:left="0"/>
      </w:pPr>
      <w:r w:rsidRPr="00527EED">
        <w:rPr>
          <w:rFonts w:asciiTheme="minorHAnsi" w:hAnsiTheme="minorHAnsi" w:cstheme="minorHAnsi"/>
        </w:rPr>
        <w:t xml:space="preserve">Prière eucharistique (Paroles d’institution, anamnèse, épiclèse) 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Seigneur notre Dieu,</w:t>
      </w:r>
      <w:r w:rsidRPr="00527EED">
        <w:rPr>
          <w:rFonts w:asciiTheme="minorHAnsi" w:hAnsiTheme="minorHAnsi" w:cstheme="minorHAnsi"/>
          <w:sz w:val="26"/>
          <w:szCs w:val="26"/>
        </w:rPr>
        <w:br/>
        <w:t>tu nous as nourris par cette communion,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et tu nous invites à porter ta lumière 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à tous ceux qui </w:t>
      </w:r>
      <w:proofErr w:type="spellStart"/>
      <w:r w:rsidRPr="00527EED">
        <w:rPr>
          <w:rFonts w:asciiTheme="minorHAnsi" w:hAnsiTheme="minorHAnsi" w:cstheme="minorHAnsi"/>
          <w:sz w:val="26"/>
          <w:szCs w:val="26"/>
        </w:rPr>
        <w:t>chemi</w:t>
      </w:r>
      <w:bookmarkStart w:id="15" w:name="_GoBack"/>
      <w:bookmarkEnd w:id="15"/>
      <w:r w:rsidRPr="00527EED">
        <w:rPr>
          <w:rFonts w:asciiTheme="minorHAnsi" w:hAnsiTheme="minorHAnsi" w:cstheme="minorHAnsi"/>
          <w:sz w:val="26"/>
          <w:szCs w:val="26"/>
        </w:rPr>
        <w:t>nent</w:t>
      </w:r>
      <w:proofErr w:type="spellEnd"/>
      <w:r w:rsidRPr="00527EED">
        <w:rPr>
          <w:rFonts w:asciiTheme="minorHAnsi" w:hAnsiTheme="minorHAnsi" w:cstheme="minorHAnsi"/>
          <w:sz w:val="26"/>
          <w:szCs w:val="26"/>
        </w:rPr>
        <w:br/>
        <w:t>vers Jésus, ton Fils bien-aimé.</w:t>
      </w:r>
      <w:r w:rsidRPr="00527EED">
        <w:rPr>
          <w:rFonts w:asciiTheme="minorHAnsi" w:hAnsiTheme="minorHAnsi" w:cstheme="minorHAnsi"/>
          <w:sz w:val="26"/>
          <w:szCs w:val="26"/>
        </w:rPr>
        <w:br/>
        <w:t>Illumine toi-même nos routes.</w:t>
      </w:r>
      <w:r w:rsidRPr="00527EED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:rsidR="00B36E4A" w:rsidRDefault="00B36E4A" w:rsidP="00E7789C">
      <w:pPr>
        <w:pStyle w:val="Texte13assemble"/>
        <w:ind w:left="0" w:firstLine="709"/>
        <w:rPr>
          <w:rFonts w:asciiTheme="minorHAnsi" w:hAnsiTheme="minorHAnsi" w:cstheme="minorHAnsi"/>
          <w:i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C63D4E" w:rsidRPr="00C63D4E" w:rsidRDefault="00C63D4E" w:rsidP="00C63D4E">
      <w:pPr>
        <w:pStyle w:val="Texte13assemble"/>
        <w:ind w:left="0" w:firstLine="709"/>
        <w:jc w:val="center"/>
        <w:rPr>
          <w:rFonts w:asciiTheme="minorHAnsi" w:hAnsiTheme="minorHAnsi" w:cstheme="minorHAnsi"/>
          <w:color w:val="FF0000"/>
        </w:rPr>
      </w:pPr>
      <w:r w:rsidRPr="00C63D4E">
        <w:rPr>
          <w:rFonts w:asciiTheme="minorHAnsi" w:hAnsiTheme="minorHAnsi" w:cstheme="minorHAnsi"/>
          <w:color w:val="FF0000"/>
        </w:rPr>
        <w:t>ou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Dieu très bon,</w:t>
      </w:r>
      <w:r w:rsidRPr="00527EED">
        <w:rPr>
          <w:rFonts w:asciiTheme="minorHAnsi" w:hAnsiTheme="minorHAnsi" w:cstheme="minorHAnsi"/>
          <w:sz w:val="26"/>
          <w:szCs w:val="26"/>
        </w:rPr>
        <w:br/>
        <w:t>nous te bénissons pour cette communion</w:t>
      </w:r>
      <w:r w:rsidRPr="00527EED">
        <w:rPr>
          <w:rFonts w:asciiTheme="minorHAnsi" w:hAnsiTheme="minorHAnsi" w:cstheme="minorHAnsi"/>
          <w:sz w:val="26"/>
          <w:szCs w:val="26"/>
        </w:rPr>
        <w:br/>
        <w:t>qui fait briller sur notre chemin</w:t>
      </w:r>
      <w:r w:rsidRPr="00527EED">
        <w:rPr>
          <w:rFonts w:asciiTheme="minorHAnsi" w:hAnsiTheme="minorHAnsi" w:cstheme="minorHAnsi"/>
          <w:sz w:val="26"/>
          <w:szCs w:val="26"/>
        </w:rPr>
        <w:br/>
        <w:t>la lumière de ta grâce.</w:t>
      </w:r>
      <w:r w:rsidRPr="00527EED">
        <w:rPr>
          <w:rFonts w:asciiTheme="minorHAnsi" w:hAnsiTheme="minorHAnsi" w:cstheme="minorHAnsi"/>
          <w:sz w:val="26"/>
          <w:szCs w:val="26"/>
        </w:rPr>
        <w:br/>
        <w:t>Rends-nous capables</w:t>
      </w:r>
      <w:r w:rsidRPr="00527EED">
        <w:rPr>
          <w:rFonts w:asciiTheme="minorHAnsi" w:hAnsiTheme="minorHAnsi" w:cstheme="minorHAnsi"/>
          <w:sz w:val="26"/>
          <w:szCs w:val="26"/>
        </w:rPr>
        <w:br/>
        <w:t xml:space="preserve">de reconnaître et de recevoir </w:t>
      </w:r>
      <w:r w:rsidRPr="00527EED">
        <w:rPr>
          <w:rFonts w:asciiTheme="minorHAnsi" w:hAnsiTheme="minorHAnsi" w:cstheme="minorHAnsi"/>
          <w:sz w:val="26"/>
          <w:szCs w:val="26"/>
        </w:rPr>
        <w:br/>
        <w:t>tout ce que tu as préparé pour nous.</w:t>
      </w:r>
      <w:r w:rsidRPr="00527EED">
        <w:rPr>
          <w:rFonts w:asciiTheme="minorHAnsi" w:hAnsiTheme="minorHAnsi" w:cstheme="minorHAnsi"/>
          <w:sz w:val="26"/>
          <w:szCs w:val="26"/>
        </w:rPr>
        <w:br/>
        <w:t>Par Jésus, le Christ, notre Seigneur.</w:t>
      </w:r>
    </w:p>
    <w:p w:rsidR="00C63D4E" w:rsidRPr="000030E6" w:rsidRDefault="00C63D4E" w:rsidP="00C63D4E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527EED" w:rsidRDefault="00527EED" w:rsidP="00527EED">
      <w:pPr>
        <w:pStyle w:val="Texte13assemble"/>
        <w:ind w:left="0" w:firstLine="709"/>
      </w:pPr>
    </w:p>
    <w:p w:rsidR="00C63D4E" w:rsidRPr="00C63D4E" w:rsidRDefault="00C63D4E" w:rsidP="00C63D4E">
      <w:pPr>
        <w:pStyle w:val="Texte13assemble"/>
        <w:ind w:left="0" w:firstLine="709"/>
        <w:jc w:val="center"/>
        <w:rPr>
          <w:rFonts w:asciiTheme="minorHAnsi" w:hAnsiTheme="minorHAnsi" w:cstheme="minorHAnsi"/>
          <w:color w:val="FF0000"/>
        </w:rPr>
      </w:pPr>
      <w:r w:rsidRPr="00C63D4E">
        <w:rPr>
          <w:rFonts w:asciiTheme="minorHAnsi" w:hAnsiTheme="minorHAnsi" w:cstheme="minorHAnsi"/>
          <w:color w:val="FF0000"/>
        </w:rPr>
        <w:t>ou</w:t>
      </w:r>
    </w:p>
    <w:p w:rsidR="00527EED" w:rsidRPr="00527EED" w:rsidRDefault="00527EED" w:rsidP="00527EED">
      <w:pPr>
        <w:rPr>
          <w:rFonts w:asciiTheme="minorHAnsi" w:hAnsiTheme="minorHAnsi" w:cstheme="minorHAnsi"/>
          <w:sz w:val="26"/>
          <w:szCs w:val="26"/>
        </w:rPr>
      </w:pPr>
      <w:r w:rsidRPr="00527EED">
        <w:rPr>
          <w:rFonts w:asciiTheme="minorHAnsi" w:hAnsiTheme="minorHAnsi" w:cstheme="minorHAnsi"/>
          <w:sz w:val="26"/>
          <w:szCs w:val="26"/>
        </w:rPr>
        <w:t>Seigneur notre Dieu,</w:t>
      </w:r>
      <w:r w:rsidRPr="00527EED">
        <w:rPr>
          <w:rFonts w:asciiTheme="minorHAnsi" w:hAnsiTheme="minorHAnsi" w:cstheme="minorHAnsi"/>
          <w:sz w:val="26"/>
          <w:szCs w:val="26"/>
        </w:rPr>
        <w:br/>
        <w:t>grâce te soit rendue pour cette communion</w:t>
      </w:r>
      <w:r w:rsidRPr="00527EED">
        <w:rPr>
          <w:rFonts w:asciiTheme="minorHAnsi" w:hAnsiTheme="minorHAnsi" w:cstheme="minorHAnsi"/>
          <w:sz w:val="26"/>
          <w:szCs w:val="26"/>
        </w:rPr>
        <w:br/>
        <w:t>qui nous unit par-delà nos diversités.</w:t>
      </w:r>
      <w:r w:rsidRPr="00527EED">
        <w:rPr>
          <w:rFonts w:asciiTheme="minorHAnsi" w:hAnsiTheme="minorHAnsi" w:cstheme="minorHAnsi"/>
          <w:sz w:val="26"/>
          <w:szCs w:val="26"/>
        </w:rPr>
        <w:br/>
        <w:t>Que toujours plus nombreux,</w:t>
      </w:r>
      <w:r w:rsidRPr="00527EED">
        <w:rPr>
          <w:rFonts w:asciiTheme="minorHAnsi" w:hAnsiTheme="minorHAnsi" w:cstheme="minorHAnsi"/>
          <w:sz w:val="26"/>
          <w:szCs w:val="26"/>
        </w:rPr>
        <w:br/>
        <w:t>les hommes se sachent invités à cette table.</w:t>
      </w:r>
      <w:r w:rsidRPr="00527EED">
        <w:rPr>
          <w:rFonts w:asciiTheme="minorHAnsi" w:hAnsiTheme="minorHAnsi" w:cstheme="minorHAnsi"/>
          <w:sz w:val="26"/>
          <w:szCs w:val="26"/>
        </w:rPr>
        <w:br/>
        <w:t>Et qu’un jour</w:t>
      </w:r>
      <w:r w:rsidRPr="00527EED">
        <w:rPr>
          <w:rFonts w:asciiTheme="minorHAnsi" w:hAnsiTheme="minorHAnsi" w:cstheme="minorHAnsi"/>
          <w:sz w:val="26"/>
          <w:szCs w:val="26"/>
        </w:rPr>
        <w:br/>
        <w:t>nous soyons tous rassemblés</w:t>
      </w:r>
      <w:r w:rsidRPr="00527EED">
        <w:rPr>
          <w:rFonts w:asciiTheme="minorHAnsi" w:hAnsiTheme="minorHAnsi" w:cstheme="minorHAnsi"/>
          <w:sz w:val="26"/>
          <w:szCs w:val="26"/>
        </w:rPr>
        <w:br/>
        <w:t>dans le Royaume de ton Fils,</w:t>
      </w:r>
      <w:r w:rsidRPr="00527EED">
        <w:rPr>
          <w:rFonts w:asciiTheme="minorHAnsi" w:hAnsiTheme="minorHAnsi" w:cstheme="minorHAnsi"/>
          <w:sz w:val="26"/>
          <w:szCs w:val="26"/>
        </w:rPr>
        <w:br/>
        <w:t>pour les siècles des siècles.</w:t>
      </w:r>
    </w:p>
    <w:p w:rsidR="00C63D4E" w:rsidRPr="000030E6" w:rsidRDefault="00C63D4E" w:rsidP="00C63D4E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7C7BF6" w:rsidRPr="000030E6" w:rsidRDefault="00C63D4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</w:t>
      </w:r>
      <w:r w:rsidR="00E52B1E" w:rsidRPr="000030E6">
        <w:rPr>
          <w:rFonts w:asciiTheme="minorHAnsi" w:hAnsiTheme="minorHAnsi" w:cstheme="minorHAnsi"/>
        </w:rPr>
        <w:t>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6A19FE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Fête de l’Epiphanie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A4340"/>
    <w:rsid w:val="00153433"/>
    <w:rsid w:val="00357ABA"/>
    <w:rsid w:val="00430383"/>
    <w:rsid w:val="00475010"/>
    <w:rsid w:val="004D4947"/>
    <w:rsid w:val="004E020E"/>
    <w:rsid w:val="004E2399"/>
    <w:rsid w:val="00527EED"/>
    <w:rsid w:val="005450B1"/>
    <w:rsid w:val="00592A1E"/>
    <w:rsid w:val="00614C62"/>
    <w:rsid w:val="00686051"/>
    <w:rsid w:val="006A19FE"/>
    <w:rsid w:val="006C6007"/>
    <w:rsid w:val="006D7E96"/>
    <w:rsid w:val="006E2333"/>
    <w:rsid w:val="006F4256"/>
    <w:rsid w:val="007205E4"/>
    <w:rsid w:val="0073141D"/>
    <w:rsid w:val="0078295D"/>
    <w:rsid w:val="007C6249"/>
    <w:rsid w:val="007C7BF6"/>
    <w:rsid w:val="007E6615"/>
    <w:rsid w:val="008836BE"/>
    <w:rsid w:val="008F5DCA"/>
    <w:rsid w:val="0090687F"/>
    <w:rsid w:val="00995516"/>
    <w:rsid w:val="009C2470"/>
    <w:rsid w:val="009D0F49"/>
    <w:rsid w:val="009D1282"/>
    <w:rsid w:val="009D1F75"/>
    <w:rsid w:val="00A13F25"/>
    <w:rsid w:val="00A34C12"/>
    <w:rsid w:val="00A47023"/>
    <w:rsid w:val="00A77354"/>
    <w:rsid w:val="00AA5DE6"/>
    <w:rsid w:val="00AB1EA7"/>
    <w:rsid w:val="00AD19BF"/>
    <w:rsid w:val="00B36E4A"/>
    <w:rsid w:val="00B6538F"/>
    <w:rsid w:val="00C63D4E"/>
    <w:rsid w:val="00C86D01"/>
    <w:rsid w:val="00CB0B88"/>
    <w:rsid w:val="00CE6248"/>
    <w:rsid w:val="00CF1B48"/>
    <w:rsid w:val="00D525ED"/>
    <w:rsid w:val="00DA3053"/>
    <w:rsid w:val="00E157A7"/>
    <w:rsid w:val="00E42E1C"/>
    <w:rsid w:val="00E52B1E"/>
    <w:rsid w:val="00E7789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4A9403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paragraph" w:customStyle="1" w:styleId="Default">
    <w:name w:val="Default"/>
    <w:rsid w:val="0052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2510-4B8A-449A-9E46-0C9F57DD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2031</Words>
  <Characters>9714</Characters>
  <Application>Microsoft Office Word</Application>
  <DocSecurity>0</DocSecurity>
  <Lines>80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11722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4</cp:revision>
  <cp:lastPrinted>2016-11-22T09:13:00Z</cp:lastPrinted>
  <dcterms:created xsi:type="dcterms:W3CDTF">2018-12-24T09:40:00Z</dcterms:created>
  <dcterms:modified xsi:type="dcterms:W3CDTF">2018-12-24T10:53:00Z</dcterms:modified>
</cp:coreProperties>
</file>