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A750" w14:textId="45066DA1" w:rsidR="00A03C99" w:rsidRPr="00A03C99" w:rsidRDefault="00A03C99" w:rsidP="00A03C99">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sz w:val="30"/>
          <w:szCs w:val="30"/>
        </w:rPr>
      </w:pPr>
      <w:r w:rsidRPr="00A03C99">
        <w:rPr>
          <w:rFonts w:ascii="Times New Roman" w:hAnsi="Times New Roman" w:cs="Times New Roman"/>
          <w:b/>
          <w:sz w:val="30"/>
          <w:szCs w:val="30"/>
        </w:rPr>
        <w:t xml:space="preserve">Prédication pour le dimanche </w:t>
      </w:r>
      <w:r>
        <w:rPr>
          <w:rFonts w:ascii="Times New Roman" w:hAnsi="Times New Roman" w:cs="Times New Roman"/>
          <w:b/>
          <w:sz w:val="30"/>
          <w:szCs w:val="30"/>
        </w:rPr>
        <w:t>7 déc</w:t>
      </w:r>
      <w:r w:rsidRPr="00A03C99">
        <w:rPr>
          <w:rFonts w:ascii="Times New Roman" w:hAnsi="Times New Roman" w:cs="Times New Roman"/>
          <w:b/>
          <w:sz w:val="30"/>
          <w:szCs w:val="30"/>
        </w:rPr>
        <w:t>embre 2025</w:t>
      </w:r>
    </w:p>
    <w:p w14:paraId="4818741D" w14:textId="365D2E5B" w:rsidR="00A03C99" w:rsidRPr="00A03C99" w:rsidRDefault="00A03C99" w:rsidP="00A03C99">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color w:val="7F7F7F" w:themeColor="text1" w:themeTint="80"/>
          <w:sz w:val="30"/>
          <w:szCs w:val="30"/>
          <w:lang w:val="it-IT"/>
        </w:rPr>
      </w:pPr>
      <w:r w:rsidRPr="00A03C99">
        <w:rPr>
          <w:rFonts w:ascii="Times New Roman" w:hAnsi="Times New Roman" w:cs="Times New Roman"/>
          <w:b/>
          <w:color w:val="7F7F7F" w:themeColor="text1" w:themeTint="80"/>
          <w:sz w:val="30"/>
          <w:szCs w:val="30"/>
          <w:lang w:val="it-IT"/>
        </w:rPr>
        <w:t>2</w:t>
      </w:r>
      <w:r w:rsidRPr="00A03C99">
        <w:rPr>
          <w:rFonts w:ascii="Times New Roman" w:hAnsi="Times New Roman" w:cs="Times New Roman"/>
          <w:b/>
          <w:color w:val="7F7F7F" w:themeColor="text1" w:themeTint="80"/>
          <w:sz w:val="30"/>
          <w:szCs w:val="30"/>
          <w:vertAlign w:val="superscript"/>
          <w:lang w:val="it-IT"/>
        </w:rPr>
        <w:t>ème</w:t>
      </w:r>
      <w:r w:rsidRPr="00A03C99">
        <w:rPr>
          <w:rFonts w:ascii="Times New Roman" w:hAnsi="Times New Roman" w:cs="Times New Roman"/>
          <w:b/>
          <w:color w:val="7F7F7F" w:themeColor="text1" w:themeTint="80"/>
          <w:sz w:val="30"/>
          <w:szCs w:val="30"/>
          <w:lang w:val="it-IT"/>
        </w:rPr>
        <w:t xml:space="preserve"> dimanche de l’</w:t>
      </w:r>
      <w:r w:rsidR="008F3BC9">
        <w:rPr>
          <w:rFonts w:ascii="Times New Roman" w:hAnsi="Times New Roman" w:cs="Times New Roman"/>
          <w:b/>
          <w:color w:val="7F7F7F" w:themeColor="text1" w:themeTint="80"/>
          <w:sz w:val="30"/>
          <w:szCs w:val="30"/>
          <w:lang w:val="it-IT"/>
        </w:rPr>
        <w:t>A</w:t>
      </w:r>
      <w:r w:rsidRPr="00A03C99">
        <w:rPr>
          <w:rFonts w:ascii="Times New Roman" w:hAnsi="Times New Roman" w:cs="Times New Roman"/>
          <w:b/>
          <w:color w:val="7F7F7F" w:themeColor="text1" w:themeTint="80"/>
          <w:sz w:val="30"/>
          <w:szCs w:val="30"/>
          <w:lang w:val="it-IT"/>
        </w:rPr>
        <w:t>v</w:t>
      </w:r>
      <w:r w:rsidR="00BF6EE0">
        <w:rPr>
          <w:rFonts w:ascii="Times New Roman" w:hAnsi="Times New Roman" w:cs="Times New Roman"/>
          <w:b/>
          <w:color w:val="7F7F7F" w:themeColor="text1" w:themeTint="80"/>
          <w:sz w:val="30"/>
          <w:szCs w:val="30"/>
          <w:lang w:val="it-IT"/>
        </w:rPr>
        <w:t>e</w:t>
      </w:r>
      <w:r w:rsidR="00C05FFB">
        <w:rPr>
          <w:rFonts w:ascii="Times New Roman" w:hAnsi="Times New Roman" w:cs="Times New Roman"/>
          <w:b/>
          <w:color w:val="7F7F7F" w:themeColor="text1" w:themeTint="80"/>
          <w:sz w:val="30"/>
          <w:szCs w:val="30"/>
          <w:lang w:val="it-IT"/>
        </w:rPr>
        <w:t xml:space="preserve">nt </w:t>
      </w:r>
    </w:p>
    <w:p w14:paraId="1EF6CBA2" w14:textId="7A70B894" w:rsidR="00C05FFB" w:rsidRPr="008F3BC9" w:rsidRDefault="00C05FFB" w:rsidP="00A03C99">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sz w:val="30"/>
          <w:szCs w:val="30"/>
        </w:rPr>
      </w:pPr>
      <w:r w:rsidRPr="008F3BC9">
        <w:rPr>
          <w:rFonts w:ascii="Times New Roman" w:hAnsi="Times New Roman" w:cs="Times New Roman"/>
          <w:b/>
          <w:sz w:val="30"/>
          <w:szCs w:val="30"/>
        </w:rPr>
        <w:t>Le Rédempteur vient</w:t>
      </w:r>
    </w:p>
    <w:p w14:paraId="6D2B6462" w14:textId="6CFE68BB" w:rsidR="00A03C99" w:rsidRPr="008F3BC9" w:rsidRDefault="00A03C99" w:rsidP="00A03C99">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sz w:val="30"/>
          <w:szCs w:val="30"/>
        </w:rPr>
      </w:pPr>
      <w:r w:rsidRPr="008F3BC9">
        <w:rPr>
          <w:rFonts w:ascii="Times New Roman" w:hAnsi="Times New Roman" w:cs="Times New Roman"/>
          <w:b/>
          <w:sz w:val="30"/>
          <w:szCs w:val="30"/>
        </w:rPr>
        <w:t xml:space="preserve"> </w:t>
      </w:r>
      <w:r w:rsidR="00C05FFB" w:rsidRPr="008F3BC9">
        <w:rPr>
          <w:rFonts w:ascii="Times New Roman" w:hAnsi="Times New Roman" w:cs="Times New Roman"/>
          <w:b/>
          <w:sz w:val="30"/>
          <w:szCs w:val="30"/>
        </w:rPr>
        <w:t>Luc</w:t>
      </w:r>
      <w:r w:rsidRPr="008F3BC9">
        <w:rPr>
          <w:rFonts w:ascii="Times New Roman" w:hAnsi="Times New Roman" w:cs="Times New Roman"/>
          <w:b/>
          <w:sz w:val="30"/>
          <w:szCs w:val="30"/>
        </w:rPr>
        <w:t xml:space="preserve"> 2</w:t>
      </w:r>
      <w:r w:rsidR="00C05FFB" w:rsidRPr="008F3BC9">
        <w:rPr>
          <w:rFonts w:ascii="Times New Roman" w:hAnsi="Times New Roman" w:cs="Times New Roman"/>
          <w:b/>
          <w:sz w:val="30"/>
          <w:szCs w:val="30"/>
        </w:rPr>
        <w:t>1</w:t>
      </w:r>
      <w:r w:rsidRPr="008F3BC9">
        <w:rPr>
          <w:rFonts w:ascii="Times New Roman" w:hAnsi="Times New Roman" w:cs="Times New Roman"/>
          <w:b/>
          <w:sz w:val="30"/>
          <w:szCs w:val="30"/>
        </w:rPr>
        <w:t>.</w:t>
      </w:r>
      <w:r w:rsidR="00B258E7">
        <w:rPr>
          <w:rFonts w:ascii="Times New Roman" w:hAnsi="Times New Roman" w:cs="Times New Roman"/>
          <w:b/>
          <w:sz w:val="30"/>
          <w:szCs w:val="30"/>
        </w:rPr>
        <w:t xml:space="preserve"> </w:t>
      </w:r>
      <w:r w:rsidR="00C05FFB" w:rsidRPr="008F3BC9">
        <w:rPr>
          <w:rFonts w:ascii="Times New Roman" w:hAnsi="Times New Roman" w:cs="Times New Roman"/>
          <w:b/>
          <w:sz w:val="30"/>
          <w:szCs w:val="30"/>
        </w:rPr>
        <w:t>25</w:t>
      </w:r>
      <w:r w:rsidRPr="008F3BC9">
        <w:rPr>
          <w:rFonts w:ascii="Times New Roman" w:hAnsi="Times New Roman" w:cs="Times New Roman"/>
          <w:b/>
          <w:sz w:val="30"/>
          <w:szCs w:val="30"/>
        </w:rPr>
        <w:t>-</w:t>
      </w:r>
      <w:r w:rsidR="001A72CD" w:rsidRPr="008F3BC9">
        <w:rPr>
          <w:rFonts w:ascii="Times New Roman" w:hAnsi="Times New Roman" w:cs="Times New Roman"/>
          <w:b/>
          <w:sz w:val="30"/>
          <w:szCs w:val="30"/>
        </w:rPr>
        <w:t>3</w:t>
      </w:r>
      <w:r w:rsidRPr="008F3BC9">
        <w:rPr>
          <w:rFonts w:ascii="Times New Roman" w:hAnsi="Times New Roman" w:cs="Times New Roman"/>
          <w:b/>
          <w:sz w:val="30"/>
          <w:szCs w:val="30"/>
        </w:rPr>
        <w:t>3</w:t>
      </w:r>
    </w:p>
    <w:p w14:paraId="4BE6FCB0" w14:textId="77777777" w:rsidR="008F3BC9" w:rsidRDefault="008F3BC9">
      <w:pPr>
        <w:rPr>
          <w:rFonts w:ascii="Times New Roman" w:hAnsi="Times New Roman" w:cs="Times New Roman"/>
          <w:i/>
          <w:iCs/>
          <w:sz w:val="28"/>
          <w:szCs w:val="28"/>
        </w:rPr>
      </w:pPr>
    </w:p>
    <w:p w14:paraId="5CF78037" w14:textId="2CEE4558" w:rsidR="00750EB6" w:rsidRDefault="00EB49B0">
      <w:pPr>
        <w:rPr>
          <w:rFonts w:ascii="Times New Roman" w:hAnsi="Times New Roman" w:cs="Times New Roman"/>
          <w:i/>
          <w:iCs/>
          <w:sz w:val="28"/>
          <w:szCs w:val="28"/>
        </w:rPr>
      </w:pPr>
      <w:r>
        <w:rPr>
          <w:rFonts w:ascii="Times New Roman" w:hAnsi="Times New Roman" w:cs="Times New Roman"/>
          <w:i/>
          <w:iCs/>
          <w:sz w:val="28"/>
          <w:szCs w:val="28"/>
        </w:rPr>
        <w:t>Lire Luc 21/ 25-33 :</w:t>
      </w:r>
    </w:p>
    <w:p w14:paraId="1DFEA8C1" w14:textId="77777777" w:rsidR="00750EB6" w:rsidRDefault="00EB49B0">
      <w:pPr>
        <w:ind w:firstLine="708"/>
        <w:jc w:val="both"/>
        <w:rPr>
          <w:rFonts w:ascii="Times New Roman" w:hAnsi="Times New Roman" w:cs="Times New Roman"/>
          <w:sz w:val="28"/>
          <w:szCs w:val="28"/>
        </w:rPr>
      </w:pPr>
      <w:r>
        <w:rPr>
          <w:rFonts w:ascii="Times New Roman" w:hAnsi="Times New Roman" w:cs="Times New Roman"/>
          <w:i/>
          <w:iCs/>
          <w:sz w:val="28"/>
          <w:szCs w:val="28"/>
        </w:rPr>
        <w:t>Il y aura des signes…Sur la terre, il y aura de l’angoisse chez les nations qui ne sauront que faire, au bruit de la mer et des flots, les hommes rendront l’âme de terreur dans l’attente de ce qui surviendra sur la terre…</w:t>
      </w:r>
      <w:r>
        <w:rPr>
          <w:rFonts w:ascii="Times New Roman" w:hAnsi="Times New Roman" w:cs="Times New Roman"/>
          <w:sz w:val="28"/>
          <w:szCs w:val="28"/>
        </w:rPr>
        <w:t>Stop, me direz-vous ! Assez d’horreurs et d’angoisses dans le monde pour ne pas en rajouter au culte ! A la télévision, nous voyons quotidiennement des images, conséquence du dérèglement climatique, des cyclones qui ravagent tout sur leur passage, des inondations et des raz de marée, des incendies, des sécheresses qui engendrent des famines. On nous parle de guerres, de génocides, d’enfants tués sous les bombes. Oui, stop, laissez-nous respirer ! Nous sommes venus à l’église en ce 2éme dimanche de l’Avent p</w:t>
      </w:r>
      <w:r>
        <w:rPr>
          <w:rFonts w:ascii="Times New Roman" w:hAnsi="Times New Roman" w:cs="Times New Roman"/>
          <w:sz w:val="28"/>
          <w:szCs w:val="28"/>
        </w:rPr>
        <w:t>our entendre une bonne nouvelle, un message de réconfort et d’espérance, pourquoi parler de la fin des temps, des catastrophes finales ?</w:t>
      </w:r>
    </w:p>
    <w:p w14:paraId="4D9CC7BC" w14:textId="77777777" w:rsidR="00750EB6" w:rsidRDefault="00EB49B0">
      <w:pPr>
        <w:jc w:val="both"/>
        <w:rPr>
          <w:rFonts w:ascii="Times New Roman" w:hAnsi="Times New Roman" w:cs="Times New Roman"/>
          <w:sz w:val="28"/>
          <w:szCs w:val="28"/>
        </w:rPr>
      </w:pPr>
      <w:r>
        <w:rPr>
          <w:rFonts w:ascii="Times New Roman" w:hAnsi="Times New Roman" w:cs="Times New Roman"/>
          <w:sz w:val="28"/>
          <w:szCs w:val="28"/>
        </w:rPr>
        <w:tab/>
        <w:t>La bonne nouvelle, c’est le retour du Christ, le Fils de l’Homme, celui qui s’est approché de l’humanité il y a 2000 ans, en naissant comme un être simple et humain, et maintenant l’évangile de Luc nous dit qu’il reviendra : </w:t>
      </w:r>
      <w:r>
        <w:rPr>
          <w:rFonts w:ascii="Times New Roman" w:hAnsi="Times New Roman" w:cs="Times New Roman"/>
          <w:i/>
          <w:iCs/>
          <w:sz w:val="28"/>
          <w:szCs w:val="28"/>
        </w:rPr>
        <w:t xml:space="preserve">« sur </w:t>
      </w:r>
      <w:r>
        <w:rPr>
          <w:rFonts w:ascii="Times New Roman" w:hAnsi="Times New Roman" w:cs="Times New Roman"/>
          <w:i/>
          <w:iCs/>
          <w:sz w:val="28"/>
          <w:szCs w:val="28"/>
        </w:rPr>
        <w:t xml:space="preserve">une nuée avec puissance et grande gloire ». </w:t>
      </w:r>
      <w:r>
        <w:rPr>
          <w:rFonts w:ascii="Times New Roman" w:hAnsi="Times New Roman" w:cs="Times New Roman"/>
          <w:sz w:val="28"/>
          <w:szCs w:val="28"/>
        </w:rPr>
        <w:t xml:space="preserve">Serait-ce enfin l’annonce et la réalisation de la venue du Messie triomphant que les disciples et le peuple juif ont appelé de leurs vœux ? Faut-il pour autant que les éléments se déchainent et que la terre soit livrée au chaos ? Est-ce que le royaume de Dieu a besoin de catastrophes cosmiques pour s’établir et s’approcher de nous. A l’Ecole du Dimanche, une petite fille avait déclaré qu’elle ne pouvait pas prier le Notre Père et demander : </w:t>
      </w:r>
      <w:r>
        <w:rPr>
          <w:rFonts w:ascii="Times New Roman" w:hAnsi="Times New Roman" w:cs="Times New Roman"/>
          <w:i/>
          <w:iCs/>
          <w:sz w:val="28"/>
          <w:szCs w:val="28"/>
        </w:rPr>
        <w:t>« Que ton règne v</w:t>
      </w:r>
      <w:r>
        <w:rPr>
          <w:rFonts w:ascii="Times New Roman" w:hAnsi="Times New Roman" w:cs="Times New Roman"/>
          <w:i/>
          <w:iCs/>
          <w:sz w:val="28"/>
          <w:szCs w:val="28"/>
        </w:rPr>
        <w:t xml:space="preserve">ienne ! » </w:t>
      </w:r>
      <w:r>
        <w:rPr>
          <w:rFonts w:ascii="Times New Roman" w:hAnsi="Times New Roman" w:cs="Times New Roman"/>
          <w:sz w:val="28"/>
          <w:szCs w:val="28"/>
        </w:rPr>
        <w:t xml:space="preserve">et elle ajoutait : </w:t>
      </w:r>
      <w:r>
        <w:rPr>
          <w:rFonts w:ascii="Times New Roman" w:hAnsi="Times New Roman" w:cs="Times New Roman"/>
          <w:i/>
          <w:iCs/>
          <w:sz w:val="28"/>
          <w:szCs w:val="28"/>
        </w:rPr>
        <w:t xml:space="preserve">« Je ne veux pas que le règne de Dieu vienne parmi nous car je ne veux pas souffrir et mourir ». </w:t>
      </w:r>
      <w:r>
        <w:rPr>
          <w:rFonts w:ascii="Times New Roman" w:hAnsi="Times New Roman" w:cs="Times New Roman"/>
          <w:sz w:val="28"/>
          <w:szCs w:val="28"/>
        </w:rPr>
        <w:t>Cet enfant avait pris au pied de la lettre, que la venue du Christ passerait par les souffrances de la fin du monde.</w:t>
      </w:r>
    </w:p>
    <w:p w14:paraId="12A7460D" w14:textId="77777777" w:rsidR="00750EB6" w:rsidRDefault="00EB49B0">
      <w:pPr>
        <w:jc w:val="both"/>
        <w:rPr>
          <w:rFonts w:ascii="Times New Roman" w:hAnsi="Times New Roman" w:cs="Times New Roman"/>
          <w:sz w:val="28"/>
          <w:szCs w:val="28"/>
        </w:rPr>
      </w:pPr>
      <w:r>
        <w:rPr>
          <w:rFonts w:ascii="Times New Roman" w:hAnsi="Times New Roman" w:cs="Times New Roman"/>
          <w:sz w:val="28"/>
          <w:szCs w:val="28"/>
        </w:rPr>
        <w:tab/>
        <w:t>Les premiers chrétiens attendaient ardemment la venue du Royaume de Dieu, ils ont souffert pour leur foi mais leur témoignage a gagné le monde entier. Malgré les persécutions et les martyrs, ils ont tenu bon et attendaient le retour du Christ incessamment, ils espéraient en être les témoins encore de leur vivant. Mais leur espérance a été déçue. Pourtant Jésus les avait avertis que :</w:t>
      </w:r>
      <w:r>
        <w:rPr>
          <w:rFonts w:ascii="Times New Roman" w:hAnsi="Times New Roman" w:cs="Times New Roman"/>
          <w:i/>
          <w:iCs/>
          <w:sz w:val="28"/>
          <w:szCs w:val="28"/>
        </w:rPr>
        <w:t xml:space="preserve"> « Nous ne pouvons savoir ni le jour ni l’heure et que le Fils de Dieu viendra comme un voleur » </w:t>
      </w:r>
      <w:r>
        <w:rPr>
          <w:rFonts w:ascii="Times New Roman" w:hAnsi="Times New Roman" w:cs="Times New Roman"/>
          <w:sz w:val="28"/>
          <w:szCs w:val="28"/>
        </w:rPr>
        <w:t>quand on ne s’y attendrait pas.</w:t>
      </w:r>
    </w:p>
    <w:p w14:paraId="36371087" w14:textId="77777777" w:rsidR="00750EB6" w:rsidRDefault="00EB49B0">
      <w:pPr>
        <w:ind w:firstLine="708"/>
        <w:jc w:val="both"/>
        <w:rPr>
          <w:rFonts w:ascii="Times New Roman" w:hAnsi="Times New Roman" w:cs="Times New Roman"/>
          <w:sz w:val="28"/>
          <w:szCs w:val="28"/>
        </w:rPr>
      </w:pPr>
      <w:r>
        <w:rPr>
          <w:rFonts w:ascii="Times New Roman" w:hAnsi="Times New Roman" w:cs="Times New Roman"/>
          <w:sz w:val="28"/>
          <w:szCs w:val="28"/>
        </w:rPr>
        <w:t xml:space="preserve">Les paraboles de Matthieu 25 évoquent les 10 vierges sages qui attendent l’époux et qui veillent à remplir leur lampe pour être prêtes dès son retour. Celle des talents évoque aussi un avenir inconnu et tardif, pendant lequel, il est nécessaire de </w:t>
      </w:r>
      <w:r>
        <w:rPr>
          <w:rFonts w:ascii="Times New Roman" w:hAnsi="Times New Roman" w:cs="Times New Roman"/>
          <w:sz w:val="28"/>
          <w:szCs w:val="28"/>
        </w:rPr>
        <w:lastRenderedPageBreak/>
        <w:t xml:space="preserve">faire fructifier nos talents et de travailler au service de Dieu sans spéculer sur son retour : </w:t>
      </w:r>
      <w:r>
        <w:rPr>
          <w:rFonts w:ascii="Times New Roman" w:hAnsi="Times New Roman" w:cs="Times New Roman"/>
          <w:i/>
          <w:iCs/>
          <w:sz w:val="28"/>
          <w:szCs w:val="28"/>
        </w:rPr>
        <w:t xml:space="preserve">« Veillez et priez ! » </w:t>
      </w:r>
      <w:r>
        <w:rPr>
          <w:rFonts w:ascii="Times New Roman" w:hAnsi="Times New Roman" w:cs="Times New Roman"/>
          <w:sz w:val="28"/>
          <w:szCs w:val="28"/>
        </w:rPr>
        <w:t xml:space="preserve">Les images que Jésus évoque pour parler du Royaume de Dieu, sont souvent des petites choses insignifiantes empruntées à la vie courante. Jésus le compare souvent à une semence, une graine, une fleur ou un fruit. Notre passage ne fait pas exception, il nous parle du figuier au printemps lorsqu’il se couvre de feuilles et de bourgeons, nous savons en l’observant que l’été est proche, que les </w:t>
      </w:r>
      <w:r>
        <w:rPr>
          <w:rFonts w:ascii="Times New Roman" w:hAnsi="Times New Roman" w:cs="Times New Roman"/>
          <w:sz w:val="28"/>
          <w:szCs w:val="28"/>
        </w:rPr>
        <w:t>fruits seront bientôt mûrs et délicieux. Oui, Jésus ne reste pas longtemps la tête dans les nuages, il nous ramène à la vie, à la nature et au quotidien. Le Royaume de Dieu se cache dans les petites choses de la vie, à nous de l’accueillir et de le vivre au jour le jour.</w:t>
      </w:r>
    </w:p>
    <w:p w14:paraId="7981E088" w14:textId="77777777" w:rsidR="00750EB6" w:rsidRDefault="00EB49B0">
      <w:pPr>
        <w:jc w:val="both"/>
        <w:rPr>
          <w:rFonts w:ascii="Times New Roman" w:hAnsi="Times New Roman" w:cs="Times New Roman"/>
          <w:sz w:val="28"/>
          <w:szCs w:val="28"/>
        </w:rPr>
      </w:pPr>
      <w:r>
        <w:rPr>
          <w:rFonts w:ascii="Times New Roman" w:hAnsi="Times New Roman" w:cs="Times New Roman"/>
          <w:sz w:val="28"/>
          <w:szCs w:val="28"/>
        </w:rPr>
        <w:tab/>
        <w:t>Jésus nous enjoint face aux angoisses que génèrent ces signes de catastrophes naturelles à :</w:t>
      </w:r>
      <w:r>
        <w:rPr>
          <w:rFonts w:ascii="Times New Roman" w:hAnsi="Times New Roman" w:cs="Times New Roman"/>
          <w:i/>
          <w:iCs/>
          <w:sz w:val="28"/>
          <w:szCs w:val="28"/>
        </w:rPr>
        <w:t xml:space="preserve"> « relever la tête » </w:t>
      </w:r>
      <w:r>
        <w:rPr>
          <w:rFonts w:ascii="Times New Roman" w:hAnsi="Times New Roman" w:cs="Times New Roman"/>
          <w:sz w:val="28"/>
          <w:szCs w:val="28"/>
        </w:rPr>
        <w:t>et à espérer. Pourquoi me direz-vous ? Où est la bonne nouvelle ? Où est l’espérance ? Relever la tête, c’est de ne pas nous laisser écraser par les soucis de notre époque, c’est regarder le monde avec d’autres yeux, contempler et reconnaître les bienfaits de Dieu dans les petits riens de la vie quotidienne. Veillez et priez ! Revenez toujours à l’essentiel, car la prière peut changer tant de choses, elle est l’huile qui allume nos lampes, Dieu nous a donné la vie et des dons, il nous d</w:t>
      </w:r>
      <w:r>
        <w:rPr>
          <w:rFonts w:ascii="Times New Roman" w:hAnsi="Times New Roman" w:cs="Times New Roman"/>
          <w:sz w:val="28"/>
          <w:szCs w:val="28"/>
        </w:rPr>
        <w:t xml:space="preserve">emande de les faire fructifier et de travailler au bien commun, de nous </w:t>
      </w:r>
      <w:r>
        <w:rPr>
          <w:rFonts w:ascii="Times New Roman" w:hAnsi="Times New Roman" w:cs="Times New Roman"/>
          <w:sz w:val="28"/>
          <w:szCs w:val="28"/>
        </w:rPr>
        <w:t>engager à secourir les plus démunis et soigner la création que Dieu a mise à notre disposition.</w:t>
      </w:r>
    </w:p>
    <w:p w14:paraId="068FCB47" w14:textId="77777777" w:rsidR="00750EB6" w:rsidRDefault="00EB49B0">
      <w:pPr>
        <w:ind w:firstLine="708"/>
        <w:jc w:val="both"/>
        <w:rPr>
          <w:rFonts w:ascii="Times New Roman" w:hAnsi="Times New Roman" w:cs="Times New Roman"/>
          <w:sz w:val="28"/>
          <w:szCs w:val="28"/>
        </w:rPr>
      </w:pPr>
      <w:r>
        <w:rPr>
          <w:rFonts w:ascii="Times New Roman" w:hAnsi="Times New Roman" w:cs="Times New Roman"/>
          <w:sz w:val="28"/>
          <w:szCs w:val="28"/>
        </w:rPr>
        <w:t xml:space="preserve">Le règne de Dieu s’est approché de nous dans la venue de ce petit enfant que nous fêterons à Noël. Dans ce texte, la délivrance annoncée est une conversion, une nouvelle naissance qui nous est proposée. Toutes choses peuvent devenir nouvelles. Par la prière, nous sommes appelés à la patience. Jacques dans son épître nous demande d’avoir la patience du laboureur qui attend que la semence donne naissance à des plantes et à des fruits </w:t>
      </w:r>
      <w:r>
        <w:rPr>
          <w:rFonts w:ascii="Times New Roman" w:hAnsi="Times New Roman" w:cs="Times New Roman"/>
          <w:i/>
          <w:iCs/>
          <w:sz w:val="28"/>
          <w:szCs w:val="28"/>
        </w:rPr>
        <w:t>(Jacques 5/7-8)</w:t>
      </w:r>
      <w:r>
        <w:rPr>
          <w:rFonts w:ascii="Times New Roman" w:hAnsi="Times New Roman" w:cs="Times New Roman"/>
          <w:sz w:val="28"/>
          <w:szCs w:val="28"/>
        </w:rPr>
        <w:t>. La prière fait aussi de nous des semeurs, qui sèment, quoiqu’il arrive, des semeurs fous qui épandent leurs semences n’importent où, même sur des terrains stériles, mais qui ne se découragent pas de semer et d’aimer. Continuons à vivre à contre-courant de la société matérialiste, à mener une vie faite de simplicité et de partage. Que nos gestes soient en accord avec la sauvegarde de la création, que nos petites gouttes d’eau arrosent la terre et la fructifie, que nous tendions la main aux d</w:t>
      </w:r>
      <w:r>
        <w:rPr>
          <w:rFonts w:ascii="Times New Roman" w:hAnsi="Times New Roman" w:cs="Times New Roman"/>
          <w:sz w:val="28"/>
          <w:szCs w:val="28"/>
        </w:rPr>
        <w:t>émunis et aux cabossés de la vie dans des gestes de fraternité.</w:t>
      </w:r>
    </w:p>
    <w:p w14:paraId="55761EA9" w14:textId="77777777" w:rsidR="00750EB6" w:rsidRDefault="00EB49B0">
      <w:pPr>
        <w:jc w:val="both"/>
        <w:rPr>
          <w:rFonts w:ascii="Times New Roman" w:hAnsi="Times New Roman" w:cs="Times New Roman"/>
          <w:i/>
          <w:iCs/>
          <w:sz w:val="28"/>
          <w:szCs w:val="28"/>
        </w:rPr>
      </w:pPr>
      <w:r>
        <w:rPr>
          <w:rFonts w:ascii="Times New Roman" w:hAnsi="Times New Roman" w:cs="Times New Roman"/>
          <w:sz w:val="28"/>
          <w:szCs w:val="28"/>
        </w:rPr>
        <w:tab/>
        <w:t xml:space="preserve">Mais où trouver la force de semer, de servir et de prier sinon dans la Parole de Dieu. </w:t>
      </w:r>
      <w:r>
        <w:rPr>
          <w:rFonts w:ascii="Times New Roman" w:hAnsi="Times New Roman" w:cs="Times New Roman"/>
          <w:i/>
          <w:iCs/>
          <w:sz w:val="28"/>
          <w:szCs w:val="28"/>
        </w:rPr>
        <w:t xml:space="preserve">« Le ciel et la terre passeront, mais mes paroles ne passeront pas » (v.33). </w:t>
      </w:r>
      <w:r>
        <w:rPr>
          <w:rFonts w:ascii="Times New Roman" w:hAnsi="Times New Roman" w:cs="Times New Roman"/>
          <w:sz w:val="28"/>
          <w:szCs w:val="28"/>
        </w:rPr>
        <w:t xml:space="preserve">Ce texte nous invite à relire la Parole, à la vivre, à la méditer et à la partager. Revenons toujours à l’essentiel, en laissant l’Esprit « besogner » en nous, nous transformer, nous réconforter et </w:t>
      </w:r>
      <w:r>
        <w:rPr>
          <w:rFonts w:ascii="Times New Roman" w:hAnsi="Times New Roman" w:cs="Times New Roman"/>
          <w:sz w:val="28"/>
          <w:szCs w:val="28"/>
        </w:rPr>
        <w:lastRenderedPageBreak/>
        <w:t>nous libérer. A la fin du Moyen-âge et au début de la Renaissance, les guerres, les famines et les épidémies faisaient craindre aussi la venue de la fin des temps. On raconte que des personnes ont interrogé Martin Luther en lui demandant</w:t>
      </w:r>
      <w:r>
        <w:rPr>
          <w:rFonts w:ascii="Times New Roman" w:hAnsi="Times New Roman" w:cs="Times New Roman"/>
          <w:sz w:val="28"/>
          <w:szCs w:val="28"/>
        </w:rPr>
        <w:t xml:space="preserve"> : </w:t>
      </w:r>
      <w:r>
        <w:rPr>
          <w:rFonts w:ascii="Times New Roman" w:hAnsi="Times New Roman" w:cs="Times New Roman"/>
          <w:i/>
          <w:iCs/>
          <w:sz w:val="28"/>
          <w:szCs w:val="28"/>
        </w:rPr>
        <w:t xml:space="preserve">« Que feriez-vous si c’est demain la fin du monde ? </w:t>
      </w:r>
      <w:r>
        <w:rPr>
          <w:rFonts w:ascii="Times New Roman" w:hAnsi="Times New Roman" w:cs="Times New Roman"/>
          <w:sz w:val="28"/>
          <w:szCs w:val="28"/>
        </w:rPr>
        <w:t xml:space="preserve">Luther aurait répondu : </w:t>
      </w:r>
      <w:r>
        <w:rPr>
          <w:rFonts w:ascii="Times New Roman" w:hAnsi="Times New Roman" w:cs="Times New Roman"/>
          <w:i/>
          <w:iCs/>
          <w:sz w:val="28"/>
          <w:szCs w:val="28"/>
        </w:rPr>
        <w:t xml:space="preserve">« Si c’est demain la fin du monde, aujourd’hui, je plante un pommier ». </w:t>
      </w:r>
      <w:r>
        <w:rPr>
          <w:rFonts w:ascii="Times New Roman" w:hAnsi="Times New Roman" w:cs="Times New Roman"/>
          <w:sz w:val="28"/>
          <w:szCs w:val="28"/>
        </w:rPr>
        <w:t>Oui, aujourd’hui, que puis-je faire, comment la Parole de Dieu peut-elle me guider ? S’imprégner de la Parole divine, devient pour nous comme un GPS, une boussole qui indique le chemin à suivre au jour le jour.  Ainsi avec le psalmiste, nous prions :</w:t>
      </w:r>
      <w:r>
        <w:rPr>
          <w:rFonts w:ascii="Times New Roman" w:hAnsi="Times New Roman" w:cs="Times New Roman"/>
          <w:i/>
          <w:iCs/>
          <w:sz w:val="28"/>
          <w:szCs w:val="28"/>
        </w:rPr>
        <w:t xml:space="preserve"> « Ta Parole est une lampe à nos pieds, une lumière sur notre sentier… Seigneur, fais-moi vivre selon ta Parole</w:t>
      </w:r>
      <w:r>
        <w:rPr>
          <w:rFonts w:ascii="Times New Roman" w:hAnsi="Times New Roman" w:cs="Times New Roman"/>
          <w:i/>
          <w:iCs/>
          <w:sz w:val="28"/>
          <w:szCs w:val="28"/>
        </w:rPr>
        <w:t xml:space="preserve"> (Psaume 119/105-106) »</w:t>
      </w:r>
    </w:p>
    <w:p w14:paraId="2F831841" w14:textId="77777777" w:rsidR="00750EB6" w:rsidRDefault="00EB49B0">
      <w:pPr>
        <w:jc w:val="center"/>
        <w:rPr>
          <w:rFonts w:ascii="Times New Roman" w:hAnsi="Times New Roman" w:cs="Times New Roman"/>
          <w:sz w:val="28"/>
          <w:szCs w:val="28"/>
        </w:rPr>
      </w:pPr>
      <w:r>
        <w:rPr>
          <w:rFonts w:ascii="Times New Roman" w:hAnsi="Times New Roman" w:cs="Times New Roman"/>
          <w:sz w:val="28"/>
          <w:szCs w:val="28"/>
        </w:rPr>
        <w:t>Amen</w:t>
      </w:r>
    </w:p>
    <w:p w14:paraId="53464DCE" w14:textId="77777777" w:rsidR="00750EB6" w:rsidRDefault="00EB49B0">
      <w:pPr>
        <w:jc w:val="center"/>
        <w:rPr>
          <w:rFonts w:ascii="Times New Roman" w:hAnsi="Times New Roman" w:cs="Times New Roman"/>
          <w:sz w:val="28"/>
          <w:szCs w:val="28"/>
        </w:rPr>
      </w:pPr>
      <w:r>
        <w:rPr>
          <w:rFonts w:ascii="Times New Roman" w:hAnsi="Times New Roman" w:cs="Times New Roman"/>
          <w:sz w:val="28"/>
          <w:szCs w:val="28"/>
        </w:rPr>
        <w:t>Françoise Gehenn, pasteure retraitée à Obernai</w:t>
      </w:r>
    </w:p>
    <w:p w14:paraId="490E06C3" w14:textId="77777777" w:rsidR="00B23DA3" w:rsidRDefault="00B23DA3">
      <w:pPr>
        <w:jc w:val="center"/>
        <w:rPr>
          <w:rFonts w:ascii="Times New Roman" w:hAnsi="Times New Roman" w:cs="Times New Roman"/>
          <w:sz w:val="28"/>
          <w:szCs w:val="28"/>
        </w:rPr>
      </w:pPr>
    </w:p>
    <w:p w14:paraId="4B23A9A8" w14:textId="77777777" w:rsidR="00750EB6" w:rsidRDefault="00EB49B0">
      <w:pPr>
        <w:rPr>
          <w:rFonts w:ascii="Times New Roman" w:hAnsi="Times New Roman" w:cs="Times New Roman"/>
          <w:b/>
          <w:bCs/>
          <w:sz w:val="28"/>
          <w:szCs w:val="28"/>
        </w:rPr>
      </w:pPr>
      <w:r>
        <w:rPr>
          <w:rFonts w:ascii="Times New Roman" w:hAnsi="Times New Roman" w:cs="Times New Roman"/>
          <w:b/>
          <w:bCs/>
          <w:sz w:val="28"/>
          <w:szCs w:val="28"/>
        </w:rPr>
        <w:t>Cantiques proposés :</w:t>
      </w:r>
    </w:p>
    <w:p w14:paraId="3230795C" w14:textId="77777777" w:rsidR="00750EB6" w:rsidRDefault="00EB49B0">
      <w:pPr>
        <w:rPr>
          <w:rFonts w:ascii="Times New Roman" w:hAnsi="Times New Roman" w:cs="Times New Roman"/>
          <w:i/>
          <w:iCs/>
          <w:sz w:val="28"/>
          <w:szCs w:val="28"/>
        </w:rPr>
      </w:pPr>
      <w:r>
        <w:rPr>
          <w:rFonts w:ascii="Times New Roman" w:hAnsi="Times New Roman" w:cs="Times New Roman"/>
          <w:sz w:val="28"/>
          <w:szCs w:val="28"/>
        </w:rPr>
        <w:t xml:space="preserve">ARC 302 // Al 31.04 : </w:t>
      </w:r>
      <w:r>
        <w:rPr>
          <w:rFonts w:ascii="Times New Roman" w:hAnsi="Times New Roman" w:cs="Times New Roman"/>
          <w:i/>
          <w:iCs/>
          <w:sz w:val="28"/>
          <w:szCs w:val="28"/>
        </w:rPr>
        <w:t>Après la longue attente…</w:t>
      </w:r>
    </w:p>
    <w:p w14:paraId="08AC8469" w14:textId="77777777" w:rsidR="00750EB6" w:rsidRDefault="00EB49B0">
      <w:pPr>
        <w:rPr>
          <w:rFonts w:ascii="Times New Roman" w:hAnsi="Times New Roman" w:cs="Times New Roman"/>
          <w:i/>
          <w:iCs/>
          <w:sz w:val="28"/>
          <w:szCs w:val="28"/>
        </w:rPr>
      </w:pPr>
      <w:r>
        <w:rPr>
          <w:rFonts w:ascii="Times New Roman" w:hAnsi="Times New Roman" w:cs="Times New Roman"/>
          <w:sz w:val="28"/>
          <w:szCs w:val="28"/>
        </w:rPr>
        <w:t xml:space="preserve">ARC 303 // Al 31.20 : </w:t>
      </w:r>
      <w:r>
        <w:rPr>
          <w:rFonts w:ascii="Times New Roman" w:hAnsi="Times New Roman" w:cs="Times New Roman"/>
          <w:i/>
          <w:iCs/>
          <w:sz w:val="28"/>
          <w:szCs w:val="28"/>
        </w:rPr>
        <w:t>Seigneur, que tous s’unissent…</w:t>
      </w:r>
    </w:p>
    <w:p w14:paraId="5D605648" w14:textId="77777777" w:rsidR="00750EB6" w:rsidRDefault="00EB49B0">
      <w:pPr>
        <w:rPr>
          <w:rFonts w:ascii="Times New Roman" w:hAnsi="Times New Roman" w:cs="Times New Roman"/>
          <w:i/>
          <w:iCs/>
          <w:sz w:val="28"/>
          <w:szCs w:val="28"/>
        </w:rPr>
      </w:pPr>
      <w:r>
        <w:rPr>
          <w:rFonts w:ascii="Times New Roman" w:hAnsi="Times New Roman" w:cs="Times New Roman"/>
          <w:sz w:val="28"/>
          <w:szCs w:val="28"/>
        </w:rPr>
        <w:t xml:space="preserve">ARC 310 // Al 31.10 : </w:t>
      </w:r>
      <w:r>
        <w:rPr>
          <w:rFonts w:ascii="Times New Roman" w:hAnsi="Times New Roman" w:cs="Times New Roman"/>
          <w:i/>
          <w:iCs/>
          <w:sz w:val="28"/>
          <w:szCs w:val="28"/>
        </w:rPr>
        <w:t>O viens Seigneur, ne tarde pas…</w:t>
      </w:r>
    </w:p>
    <w:p w14:paraId="53DAF374" w14:textId="77777777" w:rsidR="00750EB6" w:rsidRDefault="00EB49B0">
      <w:pPr>
        <w:rPr>
          <w:rFonts w:ascii="Times New Roman" w:hAnsi="Times New Roman" w:cs="Times New Roman"/>
          <w:i/>
          <w:iCs/>
          <w:sz w:val="28"/>
          <w:szCs w:val="28"/>
        </w:rPr>
      </w:pPr>
      <w:r>
        <w:rPr>
          <w:rFonts w:ascii="Times New Roman" w:hAnsi="Times New Roman" w:cs="Times New Roman"/>
          <w:sz w:val="28"/>
          <w:szCs w:val="28"/>
        </w:rPr>
        <w:t xml:space="preserve">ARC 316 // Al 31.29 : </w:t>
      </w:r>
      <w:r>
        <w:rPr>
          <w:rFonts w:ascii="Times New Roman" w:hAnsi="Times New Roman" w:cs="Times New Roman"/>
          <w:i/>
          <w:iCs/>
          <w:sz w:val="28"/>
          <w:szCs w:val="28"/>
        </w:rPr>
        <w:t>Peuples qui marchez dans la longue nuit…</w:t>
      </w:r>
    </w:p>
    <w:p w14:paraId="11BA872E" w14:textId="77777777" w:rsidR="00750EB6" w:rsidRDefault="00EB49B0">
      <w:pPr>
        <w:rPr>
          <w:rFonts w:ascii="Times New Roman" w:hAnsi="Times New Roman" w:cs="Times New Roman"/>
          <w:i/>
          <w:iCs/>
          <w:sz w:val="28"/>
          <w:szCs w:val="28"/>
        </w:rPr>
      </w:pPr>
      <w:r>
        <w:rPr>
          <w:rFonts w:ascii="Times New Roman" w:hAnsi="Times New Roman" w:cs="Times New Roman"/>
          <w:sz w:val="28"/>
          <w:szCs w:val="28"/>
        </w:rPr>
        <w:t>ARC 602 // Al 44.14</w:t>
      </w:r>
      <w:r>
        <w:rPr>
          <w:rFonts w:ascii="Times New Roman" w:hAnsi="Times New Roman" w:cs="Times New Roman"/>
          <w:b/>
          <w:bCs/>
          <w:sz w:val="28"/>
          <w:szCs w:val="28"/>
        </w:rPr>
        <w:t xml:space="preserve"> : </w:t>
      </w:r>
      <w:r>
        <w:rPr>
          <w:rFonts w:ascii="Times New Roman" w:hAnsi="Times New Roman" w:cs="Times New Roman"/>
          <w:i/>
          <w:iCs/>
          <w:sz w:val="28"/>
          <w:szCs w:val="28"/>
        </w:rPr>
        <w:t>Oh ! Prends mon âme…</w:t>
      </w:r>
    </w:p>
    <w:p w14:paraId="3BE0A19D" w14:textId="77777777" w:rsidR="00750EB6" w:rsidRDefault="00EB49B0">
      <w:pPr>
        <w:rPr>
          <w:rFonts w:ascii="Times New Roman" w:hAnsi="Times New Roman" w:cs="Times New Roman"/>
          <w:i/>
          <w:iCs/>
          <w:sz w:val="28"/>
          <w:szCs w:val="28"/>
        </w:rPr>
      </w:pPr>
      <w:r>
        <w:rPr>
          <w:rFonts w:ascii="Times New Roman" w:hAnsi="Times New Roman" w:cs="Times New Roman"/>
          <w:sz w:val="28"/>
          <w:szCs w:val="28"/>
        </w:rPr>
        <w:t xml:space="preserve">ARC 622 // Al 47.07 : </w:t>
      </w:r>
      <w:r>
        <w:rPr>
          <w:rFonts w:ascii="Times New Roman" w:hAnsi="Times New Roman" w:cs="Times New Roman"/>
          <w:i/>
          <w:iCs/>
          <w:sz w:val="28"/>
          <w:szCs w:val="28"/>
        </w:rPr>
        <w:t>Si Dieu pour nous s’engage…</w:t>
      </w:r>
    </w:p>
    <w:p w14:paraId="737FE088" w14:textId="77777777" w:rsidR="00B258E7" w:rsidRDefault="00B258E7">
      <w:pPr>
        <w:rPr>
          <w:rFonts w:ascii="Times New Roman" w:hAnsi="Times New Roman" w:cs="Times New Roman"/>
          <w:b/>
          <w:bCs/>
          <w:sz w:val="28"/>
          <w:szCs w:val="28"/>
        </w:rPr>
      </w:pPr>
    </w:p>
    <w:p w14:paraId="33A4DCD4" w14:textId="1B7A27B3" w:rsidR="00750EB6" w:rsidRDefault="00EB49B0">
      <w:pPr>
        <w:rPr>
          <w:rFonts w:ascii="Times New Roman" w:hAnsi="Times New Roman" w:cs="Times New Roman"/>
          <w:b/>
          <w:bCs/>
          <w:sz w:val="28"/>
          <w:szCs w:val="28"/>
        </w:rPr>
      </w:pPr>
      <w:r>
        <w:rPr>
          <w:rFonts w:ascii="Times New Roman" w:hAnsi="Times New Roman" w:cs="Times New Roman"/>
          <w:b/>
          <w:bCs/>
          <w:sz w:val="28"/>
          <w:szCs w:val="28"/>
        </w:rPr>
        <w:t>Prière :</w:t>
      </w:r>
    </w:p>
    <w:p w14:paraId="56B86DDB" w14:textId="77777777" w:rsidR="00750EB6" w:rsidRDefault="00EB49B0">
      <w:pPr>
        <w:jc w:val="both"/>
        <w:rPr>
          <w:rFonts w:ascii="Times New Roman" w:hAnsi="Times New Roman" w:cs="Times New Roman"/>
          <w:sz w:val="28"/>
          <w:szCs w:val="28"/>
        </w:rPr>
      </w:pPr>
      <w:r>
        <w:rPr>
          <w:rFonts w:ascii="Times New Roman" w:hAnsi="Times New Roman" w:cs="Times New Roman"/>
          <w:sz w:val="28"/>
          <w:szCs w:val="28"/>
        </w:rPr>
        <w:t>Seigneur, nous te confions nos vies, nos soucis pour l’avenir et nos difficultés à vivre dans une époque déboussolée. Donne-nous ton Esprit, fortifie-nous et transforme-nous ! Permets-nous de discerner les signes qui annoncent ta venue. Relève nos têtes et libère-nous des angoisses qui nous paralysent ! Seigneur, toi seul peut nous conduire et faire de nous des signes qui annoncent un avenir meilleur. Nous te confions notre monde, ceux qui nous dirigent, inspire-leur la sagesse et les bonnes décisions ! Nou</w:t>
      </w:r>
      <w:r>
        <w:rPr>
          <w:rFonts w:ascii="Times New Roman" w:hAnsi="Times New Roman" w:cs="Times New Roman"/>
          <w:sz w:val="28"/>
          <w:szCs w:val="28"/>
        </w:rPr>
        <w:t xml:space="preserve">s te confions nos jeunes et leur soif spirituelle, sois leur boussole et leur raison de vivre ! Nous te prions pour tous ceux qui souffrent, pour les malades, pour ceux qui ont perdu un être cher, que tu puisses être leur réconfort et leur appui. Seigneur, nous attendons ta venue, que tu puisses habiter dans nos vies et régner dans notre quotidien. Que ton Royaume soit déjà pour nous, une réalité en nous et autour de nous ! </w:t>
      </w:r>
    </w:p>
    <w:p w14:paraId="7C5B5747" w14:textId="77777777" w:rsidR="00750EB6" w:rsidRDefault="00EB49B0">
      <w:pPr>
        <w:jc w:val="both"/>
        <w:rPr>
          <w:rFonts w:ascii="Times New Roman" w:hAnsi="Times New Roman" w:cs="Times New Roman"/>
          <w:sz w:val="28"/>
          <w:szCs w:val="28"/>
        </w:rPr>
      </w:pPr>
      <w:r>
        <w:rPr>
          <w:rFonts w:ascii="Times New Roman" w:hAnsi="Times New Roman" w:cs="Times New Roman"/>
          <w:sz w:val="28"/>
          <w:szCs w:val="28"/>
        </w:rPr>
        <w:t>Maintenant, tous ensemble, nous t’adressons d’un même cœur et d’une même voix, la prière que tu nous as apprise :</w:t>
      </w:r>
    </w:p>
    <w:p w14:paraId="789BF46D" w14:textId="20BBFE6C" w:rsidR="00750EB6" w:rsidRDefault="00EB49B0" w:rsidP="00AB3828">
      <w:pPr>
        <w:jc w:val="both"/>
        <w:rPr>
          <w:rFonts w:ascii="Times New Roman" w:hAnsi="Times New Roman" w:cs="Times New Roman"/>
          <w:sz w:val="28"/>
          <w:szCs w:val="28"/>
        </w:rPr>
      </w:pPr>
      <w:r>
        <w:rPr>
          <w:rFonts w:ascii="Times New Roman" w:hAnsi="Times New Roman" w:cs="Times New Roman"/>
          <w:b/>
          <w:bCs/>
          <w:sz w:val="28"/>
          <w:szCs w:val="28"/>
        </w:rPr>
        <w:t>Notre Père</w:t>
      </w:r>
    </w:p>
    <w:sectPr w:rsidR="00750EB6" w:rsidSect="00907A47">
      <w:pgSz w:w="16838" w:h="11906" w:orient="landscape"/>
      <w:pgMar w:top="1134" w:right="1134" w:bottom="1134" w:left="1134" w:header="0" w:footer="0" w:gutter="0"/>
      <w:cols w:num="2"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B6"/>
    <w:rsid w:val="00102F72"/>
    <w:rsid w:val="001A72CD"/>
    <w:rsid w:val="003B0DD3"/>
    <w:rsid w:val="00683E4E"/>
    <w:rsid w:val="00750EB6"/>
    <w:rsid w:val="007F130D"/>
    <w:rsid w:val="008C6215"/>
    <w:rsid w:val="008F3BC9"/>
    <w:rsid w:val="00907A47"/>
    <w:rsid w:val="00941EC0"/>
    <w:rsid w:val="00A03C99"/>
    <w:rsid w:val="00AB3828"/>
    <w:rsid w:val="00B23DA3"/>
    <w:rsid w:val="00B258E7"/>
    <w:rsid w:val="00BF6EE0"/>
    <w:rsid w:val="00C05FFB"/>
    <w:rsid w:val="00DB45BA"/>
    <w:rsid w:val="00E11274"/>
    <w:rsid w:val="00EB49B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20C81"/>
  <w15:docId w15:val="{71BFD0A5-0B77-43B4-A8EA-C2FF254A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itre1">
    <w:name w:val="heading 1"/>
    <w:basedOn w:val="Normal"/>
    <w:next w:val="Normal"/>
    <w:link w:val="Titre1Car"/>
    <w:uiPriority w:val="9"/>
    <w:qFormat/>
    <w:rsid w:val="003720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720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720B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720B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720B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720B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720B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720B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720B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720B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qFormat/>
    <w:rsid w:val="003720B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qFormat/>
    <w:rsid w:val="003720B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sid w:val="003720B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sid w:val="003720B2"/>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3720B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3720B2"/>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3720B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3720B2"/>
    <w:rPr>
      <w:rFonts w:eastAsiaTheme="majorEastAsia" w:cstheme="majorBidi"/>
      <w:color w:val="272727" w:themeColor="text1" w:themeTint="D8"/>
    </w:rPr>
  </w:style>
  <w:style w:type="character" w:customStyle="1" w:styleId="TitreCar">
    <w:name w:val="Titre Car"/>
    <w:basedOn w:val="Policepardfaut"/>
    <w:link w:val="Titre"/>
    <w:uiPriority w:val="10"/>
    <w:qFormat/>
    <w:rsid w:val="003720B2"/>
    <w:rPr>
      <w:rFonts w:asciiTheme="majorHAnsi" w:eastAsiaTheme="majorEastAsia" w:hAnsiTheme="majorHAnsi" w:cstheme="majorBidi"/>
      <w:spacing w:val="-10"/>
      <w:sz w:val="56"/>
      <w:szCs w:val="56"/>
    </w:rPr>
  </w:style>
  <w:style w:type="character" w:customStyle="1" w:styleId="Sous-titreCar">
    <w:name w:val="Sous-titre Car"/>
    <w:basedOn w:val="Policepardfaut"/>
    <w:link w:val="Sous-titre"/>
    <w:uiPriority w:val="11"/>
    <w:qFormat/>
    <w:rsid w:val="003720B2"/>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3720B2"/>
    <w:rPr>
      <w:i/>
      <w:iCs/>
      <w:color w:val="404040" w:themeColor="text1" w:themeTint="BF"/>
    </w:rPr>
  </w:style>
  <w:style w:type="character" w:styleId="Accentuationintense">
    <w:name w:val="Intense Emphasis"/>
    <w:basedOn w:val="Policepardfaut"/>
    <w:uiPriority w:val="21"/>
    <w:qFormat/>
    <w:rsid w:val="003720B2"/>
    <w:rPr>
      <w:i/>
      <w:iCs/>
      <w:color w:val="2F5496" w:themeColor="accent1" w:themeShade="BF"/>
    </w:rPr>
  </w:style>
  <w:style w:type="character" w:customStyle="1" w:styleId="CitationintenseCar">
    <w:name w:val="Citation intense Car"/>
    <w:basedOn w:val="Policepardfaut"/>
    <w:link w:val="Citationintense"/>
    <w:uiPriority w:val="30"/>
    <w:qFormat/>
    <w:rsid w:val="003720B2"/>
    <w:rPr>
      <w:i/>
      <w:iCs/>
      <w:color w:val="2F5496" w:themeColor="accent1" w:themeShade="BF"/>
    </w:rPr>
  </w:style>
  <w:style w:type="character" w:styleId="Rfrenceintense">
    <w:name w:val="Intense Reference"/>
    <w:basedOn w:val="Policepardfaut"/>
    <w:uiPriority w:val="32"/>
    <w:qFormat/>
    <w:rsid w:val="003720B2"/>
    <w:rPr>
      <w:b/>
      <w:bCs/>
      <w:smallCaps/>
      <w:color w:val="2F5496" w:themeColor="accent1" w:themeShade="BF"/>
      <w:spacing w:val="5"/>
    </w:rPr>
  </w:style>
  <w:style w:type="paragraph" w:styleId="Titre">
    <w:name w:val="Title"/>
    <w:basedOn w:val="Normal"/>
    <w:next w:val="Corpsdetexte"/>
    <w:link w:val="TitreCar"/>
    <w:uiPriority w:val="10"/>
    <w:qFormat/>
    <w:rsid w:val="003720B2"/>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Sous-titre">
    <w:name w:val="Subtitle"/>
    <w:basedOn w:val="Normal"/>
    <w:next w:val="Normal"/>
    <w:link w:val="Sous-titreCar"/>
    <w:uiPriority w:val="11"/>
    <w:qFormat/>
    <w:rsid w:val="003720B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720B2"/>
    <w:pPr>
      <w:spacing w:before="160"/>
      <w:jc w:val="center"/>
    </w:pPr>
    <w:rPr>
      <w:i/>
      <w:iCs/>
      <w:color w:val="404040" w:themeColor="text1" w:themeTint="BF"/>
    </w:rPr>
  </w:style>
  <w:style w:type="paragraph" w:styleId="Paragraphedeliste">
    <w:name w:val="List Paragraph"/>
    <w:basedOn w:val="Normal"/>
    <w:uiPriority w:val="34"/>
    <w:qFormat/>
    <w:rsid w:val="003720B2"/>
    <w:pPr>
      <w:ind w:left="720"/>
      <w:contextualSpacing/>
    </w:pPr>
  </w:style>
  <w:style w:type="paragraph" w:styleId="Citationintense">
    <w:name w:val="Intense Quote"/>
    <w:basedOn w:val="Normal"/>
    <w:next w:val="Normal"/>
    <w:link w:val="CitationintenseCar"/>
    <w:uiPriority w:val="30"/>
    <w:qFormat/>
    <w:rsid w:val="003720B2"/>
    <w:pPr>
      <w:pBdr>
        <w:top w:val="single" w:sz="4" w:space="10" w:color="2F5496"/>
        <w:bottom w:val="single" w:sz="4" w:space="10" w:color="2F5496"/>
      </w:pBdr>
      <w:spacing w:before="360" w:after="360"/>
      <w:ind w:left="864" w:right="864"/>
      <w:jc w:val="center"/>
    </w:pPr>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614c69b09732c5dd74f93d390ddfb93a">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45454fc30266f65f59e2d2960f3e8986"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BEE21-474E-4BD0-B994-2A2C1BCCC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814BE-2656-4489-AAF9-6943C4CC1995}">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A4213324-6621-49B4-AFC1-02B1C2A84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1216</Words>
  <Characters>6692</Characters>
  <Application>Microsoft Office Word</Application>
  <DocSecurity>0</DocSecurity>
  <Lines>55</Lines>
  <Paragraphs>15</Paragraphs>
  <ScaleCrop>false</ScaleCrop>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Coucou Coucou</dc:creator>
  <dc:description/>
  <cp:lastModifiedBy>Mélanie Ehl</cp:lastModifiedBy>
  <cp:revision>2</cp:revision>
  <cp:lastPrinted>2025-11-09T14:49:00Z</cp:lastPrinted>
  <dcterms:created xsi:type="dcterms:W3CDTF">2025-11-21T14:13:00Z</dcterms:created>
  <dcterms:modified xsi:type="dcterms:W3CDTF">2025-11-21T14:13:00Z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